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626" w:rsidRDefault="00613083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/>
          <w:b/>
          <w:bCs/>
          <w:sz w:val="44"/>
          <w:szCs w:val="44"/>
        </w:rPr>
        <w:t xml:space="preserve"> </w:t>
      </w:r>
    </w:p>
    <w:p w:rsidR="004E7626" w:rsidRDefault="004E7626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4E7626" w:rsidRDefault="004E7626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4E7626" w:rsidRDefault="004E7626">
      <w:pPr>
        <w:spacing w:line="360" w:lineRule="auto"/>
        <w:jc w:val="center"/>
        <w:rPr>
          <w:rFonts w:ascii="宋体" w:hAnsi="宋体"/>
          <w:b/>
          <w:bCs/>
          <w:sz w:val="44"/>
          <w:szCs w:val="44"/>
        </w:rPr>
      </w:pPr>
    </w:p>
    <w:p w:rsidR="004E7626" w:rsidRDefault="00613083">
      <w:pPr>
        <w:spacing w:line="360" w:lineRule="auto"/>
        <w:jc w:val="center"/>
        <w:rPr>
          <w:rFonts w:ascii="方正小标宋_GBK" w:eastAsia="方正小标宋_GBK" w:hAnsi="宋体"/>
          <w:b/>
          <w:bCs/>
          <w:color w:val="000000"/>
          <w:sz w:val="36"/>
          <w:szCs w:val="36"/>
        </w:rPr>
      </w:pPr>
      <w:r>
        <w:rPr>
          <w:rFonts w:ascii="方正小标宋_GBK" w:eastAsia="方正小标宋_GBK" w:hAnsi="宋体" w:hint="eastAsia"/>
          <w:b/>
          <w:bCs/>
          <w:color w:val="000000"/>
          <w:sz w:val="36"/>
          <w:szCs w:val="36"/>
        </w:rPr>
        <w:t>重庆电信职业学院</w:t>
      </w:r>
    </w:p>
    <w:p w:rsidR="004E7626" w:rsidRDefault="00613083">
      <w:pPr>
        <w:spacing w:line="360" w:lineRule="auto"/>
        <w:jc w:val="center"/>
        <w:rPr>
          <w:rFonts w:ascii="方正小标宋_GBK" w:eastAsia="方正小标宋_GBK" w:hAnsi="宋体"/>
          <w:b/>
          <w:bCs/>
          <w:color w:val="000000"/>
          <w:sz w:val="36"/>
          <w:szCs w:val="36"/>
        </w:rPr>
      </w:pPr>
      <w:r>
        <w:rPr>
          <w:rFonts w:ascii="方正小标宋_GBK" w:eastAsia="方正小标宋_GBK" w:hAnsi="宋体" w:hint="eastAsia"/>
          <w:b/>
          <w:bCs/>
          <w:color w:val="000000"/>
          <w:sz w:val="36"/>
          <w:szCs w:val="36"/>
        </w:rPr>
        <w:t>1-6</w:t>
      </w:r>
      <w:r>
        <w:rPr>
          <w:rFonts w:ascii="方正小标宋_GBK" w:eastAsia="方正小标宋_GBK" w:hAnsi="宋体" w:hint="eastAsia"/>
          <w:b/>
          <w:bCs/>
          <w:color w:val="000000"/>
          <w:sz w:val="36"/>
          <w:szCs w:val="36"/>
        </w:rPr>
        <w:t>号学生宿舍楼和钟楼外墙以及楼梯间天棚墙面</w:t>
      </w:r>
    </w:p>
    <w:p w:rsidR="004E7626" w:rsidRDefault="00613083">
      <w:pPr>
        <w:spacing w:line="360" w:lineRule="auto"/>
        <w:jc w:val="center"/>
        <w:rPr>
          <w:rFonts w:ascii="方正小标宋_GBK" w:eastAsia="方正小标宋_GBK" w:hAnsi="宋体"/>
          <w:b/>
          <w:bCs/>
          <w:color w:val="000000"/>
          <w:sz w:val="36"/>
          <w:szCs w:val="36"/>
        </w:rPr>
      </w:pPr>
      <w:r>
        <w:rPr>
          <w:rFonts w:ascii="方正小标宋_GBK" w:eastAsia="方正小标宋_GBK" w:hAnsi="宋体" w:hint="eastAsia"/>
          <w:b/>
          <w:bCs/>
          <w:color w:val="000000"/>
          <w:sz w:val="36"/>
          <w:szCs w:val="36"/>
        </w:rPr>
        <w:t>维修项目竞争性谈判文件</w:t>
      </w:r>
    </w:p>
    <w:p w:rsidR="004E7626" w:rsidRDefault="004E7626">
      <w:pPr>
        <w:spacing w:line="360" w:lineRule="auto"/>
        <w:jc w:val="center"/>
        <w:rPr>
          <w:rFonts w:ascii="华文仿宋" w:eastAsia="华文仿宋" w:hAnsi="华文仿宋"/>
          <w:b/>
          <w:color w:val="FF000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rPr>
          <w:rFonts w:ascii="宋体" w:hAnsi="宋体"/>
          <w:b/>
          <w:spacing w:val="20"/>
          <w:sz w:val="32"/>
          <w:szCs w:val="32"/>
        </w:rPr>
      </w:pPr>
    </w:p>
    <w:p w:rsidR="004E7626" w:rsidRDefault="004E7626">
      <w:pPr>
        <w:spacing w:line="360" w:lineRule="auto"/>
        <w:rPr>
          <w:rFonts w:ascii="方正小标宋_GBK" w:eastAsia="方正小标宋_GBK" w:hAnsi="宋体"/>
          <w:b/>
          <w:color w:val="000000"/>
          <w:spacing w:val="20"/>
          <w:sz w:val="32"/>
          <w:szCs w:val="32"/>
        </w:rPr>
      </w:pPr>
    </w:p>
    <w:p w:rsidR="004E7626" w:rsidRDefault="004E7626">
      <w:pPr>
        <w:spacing w:line="360" w:lineRule="auto"/>
        <w:ind w:leftChars="229" w:left="481" w:firstLineChars="20" w:firstLine="72"/>
        <w:jc w:val="center"/>
        <w:rPr>
          <w:rFonts w:ascii="方正小标宋_GBK" w:eastAsia="方正小标宋_GBK" w:hAnsi="宋体"/>
          <w:b/>
          <w:color w:val="000000"/>
          <w:spacing w:val="20"/>
          <w:sz w:val="32"/>
          <w:szCs w:val="32"/>
        </w:rPr>
      </w:pPr>
    </w:p>
    <w:p w:rsidR="004E7626" w:rsidRDefault="00613083">
      <w:pPr>
        <w:spacing w:line="360" w:lineRule="auto"/>
        <w:ind w:leftChars="229" w:left="481" w:firstLineChars="20" w:firstLine="72"/>
        <w:jc w:val="center"/>
        <w:rPr>
          <w:rFonts w:ascii="方正小标宋_GBK" w:eastAsia="方正小标宋_GBK" w:hAnsi="宋体"/>
          <w:b/>
          <w:color w:val="000000"/>
          <w:spacing w:val="20"/>
          <w:sz w:val="32"/>
          <w:szCs w:val="32"/>
        </w:rPr>
      </w:pPr>
      <w:r>
        <w:rPr>
          <w:rFonts w:ascii="方正小标宋_GBK" w:eastAsia="方正小标宋_GBK" w:hAnsi="宋体" w:hint="eastAsia"/>
          <w:b/>
          <w:color w:val="000000"/>
          <w:spacing w:val="20"/>
          <w:sz w:val="32"/>
          <w:szCs w:val="32"/>
        </w:rPr>
        <w:t>重庆电信职业学院制</w:t>
      </w:r>
    </w:p>
    <w:p w:rsidR="004E7626" w:rsidRDefault="00613083">
      <w:pPr>
        <w:spacing w:line="360" w:lineRule="auto"/>
        <w:jc w:val="center"/>
        <w:rPr>
          <w:rFonts w:ascii="方正小标宋_GBK" w:eastAsia="方正小标宋_GBK" w:hAnsi="宋体"/>
          <w:b/>
          <w:sz w:val="32"/>
          <w:szCs w:val="32"/>
        </w:rPr>
      </w:pPr>
      <w:r>
        <w:rPr>
          <w:rFonts w:ascii="方正小标宋_GBK" w:eastAsia="方正小标宋_GBK" w:hAnsi="宋体" w:hint="eastAsia"/>
          <w:b/>
          <w:sz w:val="32"/>
          <w:szCs w:val="32"/>
        </w:rPr>
        <w:t xml:space="preserve">    2025</w:t>
      </w:r>
      <w:r>
        <w:rPr>
          <w:rFonts w:ascii="方正小标宋_GBK" w:eastAsia="方正小标宋_GBK" w:hAnsi="宋体" w:hint="eastAsia"/>
          <w:b/>
          <w:sz w:val="32"/>
          <w:szCs w:val="32"/>
        </w:rPr>
        <w:t>年</w:t>
      </w:r>
      <w:r>
        <w:rPr>
          <w:rFonts w:ascii="方正小标宋_GBK" w:eastAsia="方正小标宋_GBK" w:hAnsi="宋体" w:hint="eastAsia"/>
          <w:b/>
          <w:sz w:val="32"/>
          <w:szCs w:val="32"/>
        </w:rPr>
        <w:t>6</w:t>
      </w:r>
      <w:r>
        <w:rPr>
          <w:rFonts w:ascii="方正小标宋_GBK" w:eastAsia="方正小标宋_GBK" w:hAnsi="宋体" w:hint="eastAsia"/>
          <w:b/>
          <w:sz w:val="32"/>
          <w:szCs w:val="32"/>
        </w:rPr>
        <w:t>月</w:t>
      </w:r>
      <w:r>
        <w:rPr>
          <w:rFonts w:ascii="方正小标宋_GBK" w:eastAsia="方正小标宋_GBK" w:hAnsi="宋体" w:hint="eastAsia"/>
          <w:b/>
          <w:sz w:val="32"/>
          <w:szCs w:val="32"/>
        </w:rPr>
        <w:t>9</w:t>
      </w:r>
      <w:r>
        <w:rPr>
          <w:rFonts w:ascii="方正小标宋_GBK" w:eastAsia="方正小标宋_GBK" w:hAnsi="宋体" w:hint="eastAsia"/>
          <w:b/>
          <w:sz w:val="32"/>
          <w:szCs w:val="32"/>
        </w:rPr>
        <w:t>日</w:t>
      </w:r>
    </w:p>
    <w:p w:rsidR="004E7626" w:rsidRDefault="00613083">
      <w:pPr>
        <w:spacing w:line="440" w:lineRule="exact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</w:rPr>
        <w:lastRenderedPageBreak/>
        <w:t>第一部分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>谈判项目书</w:t>
      </w:r>
    </w:p>
    <w:p w:rsidR="004E7626" w:rsidRDefault="004E7626">
      <w:pPr>
        <w:spacing w:line="440" w:lineRule="exact"/>
        <w:rPr>
          <w:rFonts w:ascii="宋体" w:hAnsi="宋体"/>
          <w:b/>
          <w:bCs/>
          <w:sz w:val="24"/>
        </w:rPr>
      </w:pPr>
    </w:p>
    <w:p w:rsidR="004E7626" w:rsidRDefault="00613083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一、项目名称及编号：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1-6</w:t>
      </w:r>
      <w:r>
        <w:rPr>
          <w:rFonts w:hint="eastAsia"/>
          <w:sz w:val="24"/>
        </w:rPr>
        <w:t>号学生宿舍楼和钟楼外墙以及楼梯间天棚墙面维修项目（编号：</w:t>
      </w:r>
      <w:r>
        <w:rPr>
          <w:rFonts w:hint="eastAsia"/>
          <w:sz w:val="24"/>
        </w:rPr>
        <w:t>20250604</w:t>
      </w:r>
      <w:r>
        <w:rPr>
          <w:rFonts w:hint="eastAsia"/>
          <w:sz w:val="24"/>
        </w:rPr>
        <w:t>）</w:t>
      </w:r>
    </w:p>
    <w:p w:rsidR="004E7626" w:rsidRDefault="00613083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二、资格要求：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（一）基本资格条件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须具有独立法人资格，具有独立承担民事责任的能力，具备合法有效的营业执照并通过年审。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拥有固定的经营场所或售后服务常驻机构。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具有良好的商业信誉、健全的财务会计制度和完善的售后服务体系，无重大违法违规记录。</w:t>
      </w:r>
    </w:p>
    <w:p w:rsidR="004E7626" w:rsidRDefault="00613083">
      <w:pPr>
        <w:spacing w:line="440" w:lineRule="exact"/>
        <w:ind w:leftChars="200" w:left="420"/>
        <w:jc w:val="left"/>
        <w:rPr>
          <w:sz w:val="24"/>
        </w:rPr>
      </w:pPr>
      <w:bookmarkStart w:id="0" w:name="OLE_LINK9"/>
      <w:r>
        <w:rPr>
          <w:rFonts w:hint="eastAsia"/>
          <w:sz w:val="24"/>
        </w:rPr>
        <w:t>4.</w:t>
      </w:r>
      <w:r>
        <w:rPr>
          <w:rFonts w:hint="eastAsia"/>
          <w:sz w:val="24"/>
        </w:rPr>
        <w:t>确保能够按工期要求保质保量完成施工任务，施工期间配备足够现场管理人员和施工技术人员，配备专职安全管理人员，</w:t>
      </w:r>
      <w:bookmarkStart w:id="1" w:name="_Hlk199876080"/>
      <w:r>
        <w:rPr>
          <w:rFonts w:hint="eastAsia"/>
          <w:sz w:val="24"/>
        </w:rPr>
        <w:t>工程质</w:t>
      </w:r>
      <w:proofErr w:type="gramStart"/>
      <w:r>
        <w:rPr>
          <w:rFonts w:hint="eastAsia"/>
          <w:sz w:val="24"/>
        </w:rPr>
        <w:t>保期间</w:t>
      </w:r>
      <w:proofErr w:type="gramEnd"/>
      <w:r>
        <w:rPr>
          <w:rFonts w:hint="eastAsia"/>
          <w:sz w:val="24"/>
        </w:rPr>
        <w:t>能够提供及时、良好的服务。</w:t>
      </w:r>
      <w:bookmarkEnd w:id="1"/>
    </w:p>
    <w:bookmarkEnd w:id="0"/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近三年内无行政处罚及重大违法违规记录。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（二）特定资格条件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为了保证售后服务的质量，竞价人必须为本地企业或在本地设有常年办事处及售后服务机构。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投标单位必须具有独立法人资格和</w:t>
      </w:r>
      <w:bookmarkStart w:id="2" w:name="OLE_LINK10"/>
      <w:bookmarkStart w:id="3" w:name="OLE_LINK11"/>
      <w:r>
        <w:rPr>
          <w:rFonts w:hint="eastAsia"/>
          <w:sz w:val="24"/>
        </w:rPr>
        <w:t>建筑工程施工承包资质或建筑装饰装修专业承包资质</w:t>
      </w:r>
      <w:bookmarkEnd w:id="2"/>
      <w:bookmarkEnd w:id="3"/>
      <w:r>
        <w:rPr>
          <w:rFonts w:hint="eastAsia"/>
          <w:sz w:val="24"/>
        </w:rPr>
        <w:t>，要有外墙施工业绩证明。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因本工程为维修项目</w:t>
      </w:r>
      <w:r>
        <w:rPr>
          <w:rFonts w:hint="eastAsia"/>
          <w:sz w:val="24"/>
        </w:rPr>
        <w:t>，要求编制针对性的施工方案，施工方案要重点体现施工安全、质量、工期和成品保护等计划和措施。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 xml:space="preserve">4. </w:t>
      </w:r>
      <w:r>
        <w:rPr>
          <w:rFonts w:hint="eastAsia"/>
          <w:sz w:val="24"/>
        </w:rPr>
        <w:t>企业注册资金不低于</w:t>
      </w:r>
      <w:r>
        <w:rPr>
          <w:rFonts w:hint="eastAsia"/>
          <w:sz w:val="24"/>
        </w:rPr>
        <w:t>50</w:t>
      </w:r>
      <w:r>
        <w:rPr>
          <w:rFonts w:hint="eastAsia"/>
          <w:sz w:val="24"/>
        </w:rPr>
        <w:t>万，本项目不接受联合体投标。</w:t>
      </w:r>
    </w:p>
    <w:p w:rsidR="004E7626" w:rsidRDefault="00613083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三、产品质量及服务要求：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bookmarkStart w:id="4" w:name="_Hlk199876130"/>
      <w:r>
        <w:rPr>
          <w:sz w:val="24"/>
        </w:rPr>
        <w:t>1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施工质量必须符合国家相关质量标准要求，必须严格按维修方案要求组织施工，每一道工序完成后报甲方验收，合格后才能进入下一道工序。</w:t>
      </w:r>
    </w:p>
    <w:bookmarkEnd w:id="4"/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质保期内发生的质量问题由承包商免费负责维修。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竞价人须在竞谈书中单独提供一份切实可行的售后服务承诺书。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竞</w:t>
      </w:r>
      <w:proofErr w:type="gramStart"/>
      <w:r>
        <w:rPr>
          <w:rFonts w:hint="eastAsia"/>
          <w:sz w:val="24"/>
        </w:rPr>
        <w:t>谈文件</w:t>
      </w:r>
      <w:proofErr w:type="gramEnd"/>
      <w:r>
        <w:rPr>
          <w:rFonts w:hint="eastAsia"/>
          <w:sz w:val="24"/>
        </w:rPr>
        <w:t>要注明工期及质保时间，售后服务响应时间。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竞</w:t>
      </w:r>
      <w:proofErr w:type="gramStart"/>
      <w:r>
        <w:rPr>
          <w:rFonts w:hint="eastAsia"/>
          <w:sz w:val="24"/>
        </w:rPr>
        <w:t>谈文件</w:t>
      </w:r>
      <w:proofErr w:type="gramEnd"/>
      <w:r>
        <w:rPr>
          <w:rFonts w:hint="eastAsia"/>
          <w:sz w:val="24"/>
        </w:rPr>
        <w:t>一式两份，一正一副。</w:t>
      </w:r>
    </w:p>
    <w:p w:rsidR="004E7626" w:rsidRDefault="00613083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四、项</w:t>
      </w:r>
      <w:r>
        <w:rPr>
          <w:rFonts w:ascii="宋体" w:hAnsi="宋体" w:hint="eastAsia"/>
          <w:b/>
          <w:bCs/>
          <w:sz w:val="24"/>
        </w:rPr>
        <w:t>目技术参数、数量及质量要求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1-6</w:t>
      </w:r>
      <w:r>
        <w:rPr>
          <w:rFonts w:hint="eastAsia"/>
          <w:sz w:val="24"/>
        </w:rPr>
        <w:t>号学生宿舍楼和钟楼外墙维修项目：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(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 xml:space="preserve">) </w:t>
      </w:r>
      <w:r>
        <w:rPr>
          <w:rFonts w:hint="eastAsia"/>
          <w:sz w:val="24"/>
        </w:rPr>
        <w:t>项目主要内容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安装施工吊篮，根据现场实际情况，部分区域可能要搭设脚手架。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 xml:space="preserve">2. </w:t>
      </w:r>
      <w:r>
        <w:rPr>
          <w:rFonts w:hint="eastAsia"/>
          <w:sz w:val="24"/>
        </w:rPr>
        <w:t>对外墙门窗、空调进行施工保护；</w:t>
      </w:r>
    </w:p>
    <w:p w:rsidR="004E7626" w:rsidRDefault="00613083">
      <w:pPr>
        <w:spacing w:line="440" w:lineRule="exact"/>
        <w:ind w:leftChars="200" w:left="660" w:hangingChars="100" w:hanging="240"/>
        <w:jc w:val="left"/>
        <w:rPr>
          <w:sz w:val="24"/>
        </w:rPr>
      </w:pPr>
      <w:r>
        <w:rPr>
          <w:rFonts w:hint="eastAsia"/>
          <w:sz w:val="24"/>
        </w:rPr>
        <w:lastRenderedPageBreak/>
        <w:t>3.</w:t>
      </w:r>
      <w:r>
        <w:rPr>
          <w:rFonts w:hint="eastAsia"/>
          <w:sz w:val="24"/>
        </w:rPr>
        <w:t>铲除原有墙面涂料和腻子层，起层松动开裂的外墙抹灰和保温层也要铲除；旧空调机位的百叶窗拆除；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用</w:t>
      </w:r>
      <w:proofErr w:type="gramStart"/>
      <w:r>
        <w:rPr>
          <w:rFonts w:hint="eastAsia"/>
          <w:sz w:val="24"/>
        </w:rPr>
        <w:t>玻</w:t>
      </w:r>
      <w:proofErr w:type="gramEnd"/>
      <w:r>
        <w:rPr>
          <w:rFonts w:hint="eastAsia"/>
          <w:sz w:val="24"/>
        </w:rPr>
        <w:t>化微珠保温砂浆修复外墙面；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粘贴外墙</w:t>
      </w:r>
      <w:r>
        <w:rPr>
          <w:rFonts w:hint="eastAsia"/>
          <w:sz w:val="24"/>
        </w:rPr>
        <w:t>eps</w:t>
      </w:r>
      <w:r>
        <w:rPr>
          <w:rFonts w:hint="eastAsia"/>
          <w:sz w:val="24"/>
        </w:rPr>
        <w:t>线条，施工抗裂防水砂浆面层</w:t>
      </w:r>
      <w:r>
        <w:rPr>
          <w:rFonts w:hint="eastAsia"/>
          <w:sz w:val="24"/>
        </w:rPr>
        <w:t>(5mm</w:t>
      </w:r>
      <w:r>
        <w:rPr>
          <w:rFonts w:hint="eastAsia"/>
          <w:sz w:val="24"/>
        </w:rPr>
        <w:t>厚，满挂网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6.</w:t>
      </w:r>
      <w:proofErr w:type="gramStart"/>
      <w:r>
        <w:rPr>
          <w:rFonts w:hint="eastAsia"/>
          <w:sz w:val="24"/>
        </w:rPr>
        <w:t>批刮外墙</w:t>
      </w:r>
      <w:proofErr w:type="gramEnd"/>
      <w:r>
        <w:rPr>
          <w:rFonts w:hint="eastAsia"/>
          <w:sz w:val="24"/>
        </w:rPr>
        <w:t>防水专用腻子（两遍）并打磨平整；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7.</w:t>
      </w:r>
      <w:r>
        <w:rPr>
          <w:rFonts w:hint="eastAsia"/>
          <w:sz w:val="24"/>
        </w:rPr>
        <w:t>喷涂抗碱封闭底漆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8.</w:t>
      </w:r>
      <w:r>
        <w:rPr>
          <w:rFonts w:hint="eastAsia"/>
          <w:sz w:val="24"/>
        </w:rPr>
        <w:t>装饰线定位，弹好线，分隔纸条粘贴，喷涂真石漆两遍，装饰分隔线涂刷，分隔线采用黑色外墙漆涂刷，不采用胶带</w:t>
      </w:r>
      <w:bookmarkStart w:id="5" w:name="_Hlk199440704"/>
      <w:r>
        <w:rPr>
          <w:rFonts w:hint="eastAsia"/>
          <w:sz w:val="24"/>
        </w:rPr>
        <w:t>；</w:t>
      </w:r>
      <w:bookmarkEnd w:id="5"/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9.</w:t>
      </w:r>
      <w:r>
        <w:rPr>
          <w:rFonts w:hint="eastAsia"/>
          <w:sz w:val="24"/>
        </w:rPr>
        <w:t>喷涂罩面漆；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0</w:t>
      </w:r>
      <w:r>
        <w:rPr>
          <w:rFonts w:hint="eastAsia"/>
          <w:sz w:val="24"/>
        </w:rPr>
        <w:t>施工期</w:t>
      </w:r>
      <w:proofErr w:type="gramStart"/>
      <w:r>
        <w:rPr>
          <w:rFonts w:hint="eastAsia"/>
          <w:sz w:val="24"/>
        </w:rPr>
        <w:t>间合理</w:t>
      </w:r>
      <w:proofErr w:type="gramEnd"/>
      <w:r>
        <w:rPr>
          <w:rFonts w:hint="eastAsia"/>
          <w:sz w:val="24"/>
        </w:rPr>
        <w:t>安排新的空调机位百叶窗的安装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1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外墙面门窗清洁；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2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拆除吊篮，清洁卫生，维修工作结束。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（二）真石漆材料和施工质量要求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所有材料必须符合国家标准，采用宿舍楼采用中砂彩砂真石漆，钟楼采用彩砂水包砂仿石漆，推荐品牌三棵树、嘉宝莉、亚士漆、多乐士和立</w:t>
      </w:r>
      <w:proofErr w:type="gramStart"/>
      <w:r>
        <w:rPr>
          <w:rFonts w:hint="eastAsia"/>
          <w:sz w:val="24"/>
        </w:rPr>
        <w:t>邦</w:t>
      </w:r>
      <w:proofErr w:type="gramEnd"/>
      <w:r>
        <w:rPr>
          <w:rFonts w:hint="eastAsia"/>
          <w:sz w:val="24"/>
        </w:rPr>
        <w:t>。进场材料必须有国家质量检测报告和产品合格证明，开工前与甲方一起</w:t>
      </w:r>
      <w:proofErr w:type="gramStart"/>
      <w:r>
        <w:rPr>
          <w:rFonts w:hint="eastAsia"/>
          <w:sz w:val="24"/>
        </w:rPr>
        <w:t>确定好真石</w:t>
      </w:r>
      <w:proofErr w:type="gramEnd"/>
      <w:r>
        <w:rPr>
          <w:rFonts w:hint="eastAsia"/>
          <w:sz w:val="24"/>
        </w:rPr>
        <w:t>漆的颜色，在现场适当位置作好施工样板并经</w:t>
      </w:r>
      <w:r>
        <w:rPr>
          <w:rFonts w:hint="eastAsia"/>
          <w:sz w:val="24"/>
        </w:rPr>
        <w:t>甲方确认，正式施工开始后严格按此样板进行施工。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施工质量要求：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(1)</w:t>
      </w:r>
      <w:r>
        <w:rPr>
          <w:rFonts w:hint="eastAsia"/>
          <w:sz w:val="24"/>
        </w:rPr>
        <w:t>喷涂表面平整、无发花、无泛碱、咬色；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(2)1M</w:t>
      </w:r>
      <w:r>
        <w:rPr>
          <w:rFonts w:hint="eastAsia"/>
          <w:sz w:val="24"/>
        </w:rPr>
        <w:t>正视，厚薄一致、粗细均匀；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(3)</w:t>
      </w:r>
      <w:r>
        <w:rPr>
          <w:rFonts w:hint="eastAsia"/>
          <w:sz w:val="24"/>
        </w:rPr>
        <w:t>无流坠、疙瘩、溅沫现象；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bookmarkStart w:id="6" w:name="_Hlk199441413"/>
      <w:r>
        <w:rPr>
          <w:rFonts w:hint="eastAsia"/>
          <w:sz w:val="24"/>
        </w:rPr>
        <w:t>(4)</w:t>
      </w:r>
      <w:bookmarkEnd w:id="6"/>
      <w:r>
        <w:rPr>
          <w:rFonts w:hint="eastAsia"/>
          <w:sz w:val="24"/>
        </w:rPr>
        <w:t>装饰线、</w:t>
      </w:r>
      <w:proofErr w:type="gramStart"/>
      <w:r>
        <w:rPr>
          <w:rFonts w:hint="eastAsia"/>
          <w:sz w:val="24"/>
        </w:rPr>
        <w:t>分色线干</w:t>
      </w:r>
      <w:proofErr w:type="gramEnd"/>
      <w:r>
        <w:rPr>
          <w:rFonts w:hint="eastAsia"/>
          <w:sz w:val="24"/>
        </w:rPr>
        <w:t>直；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(</w:t>
      </w:r>
      <w:r>
        <w:rPr>
          <w:sz w:val="24"/>
        </w:rPr>
        <w:t>5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为确保质感效果，真</w:t>
      </w:r>
      <w:proofErr w:type="gramStart"/>
      <w:r>
        <w:rPr>
          <w:rFonts w:hint="eastAsia"/>
          <w:sz w:val="24"/>
        </w:rPr>
        <w:t>石漆每平方</w:t>
      </w:r>
      <w:proofErr w:type="gramEnd"/>
      <w:r>
        <w:rPr>
          <w:rFonts w:hint="eastAsia"/>
          <w:sz w:val="24"/>
        </w:rPr>
        <w:t>用量不低于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公斤，钟楼</w:t>
      </w:r>
      <w:proofErr w:type="gramStart"/>
      <w:r>
        <w:rPr>
          <w:rFonts w:hint="eastAsia"/>
          <w:sz w:val="24"/>
        </w:rPr>
        <w:t>采用硅丙乳液</w:t>
      </w:r>
      <w:proofErr w:type="gramEnd"/>
      <w:r>
        <w:rPr>
          <w:rFonts w:hint="eastAsia"/>
          <w:sz w:val="24"/>
        </w:rPr>
        <w:t>水包砂，每平米用量不低于</w:t>
      </w:r>
      <w:r>
        <w:rPr>
          <w:rFonts w:hint="eastAsia"/>
          <w:sz w:val="24"/>
        </w:rPr>
        <w:t>1</w:t>
      </w:r>
      <w:r>
        <w:rPr>
          <w:sz w:val="24"/>
        </w:rPr>
        <w:t>.8</w:t>
      </w:r>
      <w:r>
        <w:rPr>
          <w:rFonts w:hint="eastAsia"/>
          <w:sz w:val="24"/>
        </w:rPr>
        <w:t>公斤。</w:t>
      </w:r>
    </w:p>
    <w:p w:rsidR="004E7626" w:rsidRDefault="00613083">
      <w:pPr>
        <w:spacing w:line="440" w:lineRule="exact"/>
        <w:ind w:firstLineChars="100" w:firstLine="240"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）百叶窗和</w:t>
      </w:r>
      <w:r>
        <w:rPr>
          <w:rFonts w:hint="eastAsia"/>
          <w:sz w:val="24"/>
        </w:rPr>
        <w:t>E</w:t>
      </w:r>
      <w:r>
        <w:rPr>
          <w:sz w:val="24"/>
        </w:rPr>
        <w:t>PS</w:t>
      </w:r>
      <w:r>
        <w:rPr>
          <w:rFonts w:hint="eastAsia"/>
          <w:sz w:val="24"/>
        </w:rPr>
        <w:t>线条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  <w:highlight w:val="yellow"/>
        </w:rPr>
      </w:pPr>
      <w:r>
        <w:rPr>
          <w:noProof/>
          <w:sz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7926705</wp:posOffset>
            </wp:positionV>
            <wp:extent cx="3721100" cy="19907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99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626" w:rsidRDefault="004E7626">
      <w:pPr>
        <w:spacing w:line="440" w:lineRule="exact"/>
        <w:ind w:firstLineChars="200" w:firstLine="480"/>
        <w:jc w:val="left"/>
        <w:rPr>
          <w:sz w:val="24"/>
          <w:highlight w:val="yellow"/>
        </w:rPr>
      </w:pPr>
    </w:p>
    <w:p w:rsidR="004E7626" w:rsidRDefault="004E7626">
      <w:pPr>
        <w:spacing w:line="440" w:lineRule="exact"/>
        <w:ind w:firstLineChars="200" w:firstLine="480"/>
        <w:jc w:val="left"/>
        <w:rPr>
          <w:sz w:val="24"/>
          <w:highlight w:val="yellow"/>
        </w:rPr>
      </w:pPr>
    </w:p>
    <w:p w:rsidR="004E7626" w:rsidRDefault="004E7626">
      <w:pPr>
        <w:spacing w:line="440" w:lineRule="exact"/>
        <w:ind w:firstLineChars="200" w:firstLine="480"/>
        <w:jc w:val="left"/>
        <w:rPr>
          <w:sz w:val="24"/>
          <w:highlight w:val="yellow"/>
        </w:rPr>
      </w:pPr>
    </w:p>
    <w:p w:rsidR="004E7626" w:rsidRDefault="004E7626">
      <w:pPr>
        <w:spacing w:line="440" w:lineRule="exact"/>
        <w:ind w:firstLineChars="200" w:firstLine="480"/>
        <w:jc w:val="left"/>
        <w:rPr>
          <w:sz w:val="24"/>
          <w:highlight w:val="yellow"/>
        </w:rPr>
      </w:pPr>
    </w:p>
    <w:p w:rsidR="004E7626" w:rsidRDefault="00613083">
      <w:pPr>
        <w:spacing w:line="440" w:lineRule="exact"/>
        <w:ind w:firstLineChars="200" w:firstLine="480"/>
        <w:jc w:val="left"/>
        <w:rPr>
          <w:sz w:val="24"/>
          <w:highlight w:val="yellow"/>
        </w:rPr>
      </w:pPr>
      <w:r>
        <w:rPr>
          <w:noProof/>
          <w:sz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9872980</wp:posOffset>
            </wp:positionV>
            <wp:extent cx="886460" cy="485775"/>
            <wp:effectExtent l="0" t="0" r="0" b="5715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72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626" w:rsidRDefault="00613083">
      <w:pPr>
        <w:spacing w:line="440" w:lineRule="exact"/>
        <w:ind w:firstLineChars="200" w:firstLine="420"/>
        <w:jc w:val="left"/>
        <w:rPr>
          <w:sz w:val="24"/>
          <w:highlight w:val="yellow"/>
        </w:rPr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-290195</wp:posOffset>
            </wp:positionV>
            <wp:extent cx="4378960" cy="28067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626" w:rsidRDefault="00613083">
      <w:pPr>
        <w:spacing w:line="440" w:lineRule="exact"/>
        <w:ind w:firstLineChars="200" w:firstLine="42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694055</wp:posOffset>
            </wp:positionH>
            <wp:positionV relativeFrom="paragraph">
              <wp:posOffset>18415</wp:posOffset>
            </wp:positionV>
            <wp:extent cx="3810635" cy="1465580"/>
            <wp:effectExtent l="0" t="0" r="6985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940" cy="146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626" w:rsidRDefault="004E7626">
      <w:pPr>
        <w:spacing w:line="440" w:lineRule="exact"/>
        <w:ind w:firstLineChars="200" w:firstLine="480"/>
        <w:jc w:val="left"/>
        <w:rPr>
          <w:sz w:val="24"/>
        </w:rPr>
      </w:pP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1634490</wp:posOffset>
            </wp:positionH>
            <wp:positionV relativeFrom="paragraph">
              <wp:posOffset>102870</wp:posOffset>
            </wp:positionV>
            <wp:extent cx="204470" cy="23304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7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626" w:rsidRDefault="004E7626">
      <w:pPr>
        <w:spacing w:line="440" w:lineRule="exact"/>
        <w:ind w:firstLineChars="200" w:firstLine="480"/>
        <w:jc w:val="left"/>
        <w:rPr>
          <w:sz w:val="24"/>
        </w:rPr>
      </w:pPr>
    </w:p>
    <w:p w:rsidR="004E7626" w:rsidRDefault="004E7626">
      <w:pPr>
        <w:spacing w:line="440" w:lineRule="exact"/>
        <w:ind w:firstLineChars="200" w:firstLine="480"/>
        <w:jc w:val="left"/>
        <w:rPr>
          <w:sz w:val="24"/>
          <w:highlight w:val="yellow"/>
        </w:rPr>
      </w:pPr>
    </w:p>
    <w:p w:rsidR="004E7626" w:rsidRDefault="004E7626">
      <w:pPr>
        <w:spacing w:line="440" w:lineRule="exact"/>
        <w:ind w:firstLineChars="200" w:firstLine="480"/>
        <w:jc w:val="left"/>
        <w:rPr>
          <w:sz w:val="24"/>
        </w:rPr>
      </w:pP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387985</wp:posOffset>
            </wp:positionH>
            <wp:positionV relativeFrom="paragraph">
              <wp:posOffset>204470</wp:posOffset>
            </wp:positionV>
            <wp:extent cx="1435100" cy="28067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607060</wp:posOffset>
            </wp:positionH>
            <wp:positionV relativeFrom="page">
              <wp:posOffset>3308350</wp:posOffset>
            </wp:positionV>
            <wp:extent cx="669925" cy="671195"/>
            <wp:effectExtent l="0" t="0" r="0" b="0"/>
            <wp:wrapNone/>
            <wp:docPr id="5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89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568960</wp:posOffset>
            </wp:positionH>
            <wp:positionV relativeFrom="page">
              <wp:posOffset>4170680</wp:posOffset>
            </wp:positionV>
            <wp:extent cx="746760" cy="528320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90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1634490</wp:posOffset>
            </wp:positionH>
            <wp:positionV relativeFrom="page">
              <wp:posOffset>4349115</wp:posOffset>
            </wp:positionV>
            <wp:extent cx="206375" cy="4254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8" cy="4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1466850</wp:posOffset>
            </wp:positionH>
            <wp:positionV relativeFrom="page">
              <wp:posOffset>3564255</wp:posOffset>
            </wp:positionV>
            <wp:extent cx="622300" cy="720725"/>
            <wp:effectExtent l="0" t="0" r="6985" b="317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54" cy="72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）每一道施工工序完成后，经甲方验收合格后，才能进入下一道工序。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施工项目质保期两年。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4</w:t>
      </w:r>
      <w:bookmarkStart w:id="7" w:name="_Hlk199494463"/>
      <w:r>
        <w:rPr>
          <w:rFonts w:hint="eastAsia"/>
          <w:sz w:val="24"/>
        </w:rPr>
        <w:t>.</w:t>
      </w:r>
      <w:r>
        <w:rPr>
          <w:rFonts w:hint="eastAsia"/>
        </w:rPr>
        <w:t xml:space="preserve"> </w:t>
      </w:r>
      <w:bookmarkEnd w:id="7"/>
      <w:r>
        <w:rPr>
          <w:rFonts w:hint="eastAsia"/>
          <w:sz w:val="24"/>
        </w:rPr>
        <w:t>竞价人需要自行到现场查勘，现场联系人：曹祝红，</w:t>
      </w:r>
      <w:r>
        <w:rPr>
          <w:rFonts w:hint="eastAsia"/>
          <w:sz w:val="24"/>
        </w:rPr>
        <w:t>18623503706</w:t>
      </w:r>
      <w:r>
        <w:rPr>
          <w:rFonts w:hint="eastAsia"/>
          <w:sz w:val="24"/>
        </w:rPr>
        <w:t>，报价默认为竞价人已了解现场情况。</w:t>
      </w:r>
    </w:p>
    <w:p w:rsidR="004E7626" w:rsidRDefault="00613083">
      <w:pPr>
        <w:spacing w:line="44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（三）项目工程量明细</w:t>
      </w:r>
    </w:p>
    <w:p w:rsidR="004E7626" w:rsidRDefault="00613083">
      <w:pPr>
        <w:spacing w:line="440" w:lineRule="exact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1-6</w:t>
      </w:r>
      <w:r>
        <w:rPr>
          <w:rFonts w:hint="eastAsia"/>
          <w:sz w:val="24"/>
        </w:rPr>
        <w:t>号学生宿舍楼工程外墙维修工程量</w:t>
      </w:r>
    </w:p>
    <w:tbl>
      <w:tblPr>
        <w:tblW w:w="96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4394"/>
        <w:gridCol w:w="935"/>
        <w:gridCol w:w="991"/>
        <w:gridCol w:w="2768"/>
      </w:tblGrid>
      <w:tr w:rsidR="004E7626">
        <w:trPr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序号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单项工程名称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计量单位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工程量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备注</w:t>
            </w:r>
          </w:p>
        </w:tc>
      </w:tr>
      <w:tr w:rsidR="004E7626">
        <w:trPr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铲除原外墙质感涂料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20645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拆除破损抹灰层和保温层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1050</w:t>
            </w:r>
          </w:p>
        </w:tc>
        <w:tc>
          <w:tcPr>
            <w:tcW w:w="2768" w:type="dxa"/>
            <w:vMerge w:val="restart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left"/>
              <w:rPr>
                <w:rFonts w:ascii="宋体" w:hAnsi="宋体"/>
                <w:kern w:val="0"/>
                <w:sz w:val="24"/>
              </w:rPr>
            </w:pPr>
            <w:bookmarkStart w:id="8" w:name="OLE_LINK3"/>
            <w:bookmarkStart w:id="9" w:name="OLE_LINK2"/>
            <w:r>
              <w:rPr>
                <w:rFonts w:ascii="宋体" w:hAnsi="宋体" w:hint="eastAsia"/>
                <w:kern w:val="0"/>
                <w:sz w:val="24"/>
              </w:rPr>
              <w:t>该项工程量为估算，实际工程</w:t>
            </w: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量现场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收方。</w:t>
            </w:r>
            <w:bookmarkEnd w:id="8"/>
            <w:bookmarkEnd w:id="9"/>
          </w:p>
        </w:tc>
      </w:tr>
      <w:tr w:rsidR="004E7626">
        <w:trPr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破损的外墙抹灰修复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1050</w:t>
            </w:r>
          </w:p>
        </w:tc>
        <w:tc>
          <w:tcPr>
            <w:tcW w:w="2768" w:type="dxa"/>
            <w:vMerge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粘贴</w:t>
            </w:r>
            <w:r>
              <w:rPr>
                <w:rFonts w:ascii="宋体" w:hAnsi="宋体" w:hint="eastAsia"/>
                <w:kern w:val="0"/>
                <w:sz w:val="24"/>
              </w:rPr>
              <w:t>eps</w:t>
            </w:r>
            <w:r>
              <w:rPr>
                <w:rFonts w:ascii="宋体" w:hAnsi="宋体" w:hint="eastAsia"/>
                <w:kern w:val="0"/>
                <w:sz w:val="24"/>
              </w:rPr>
              <w:t>装饰线条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1088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hd w:val="clear" w:color="auto" w:fill="FFFFFF"/>
                <w:lang w:bidi="ar"/>
              </w:rPr>
              <w:t>抗裂防水砂浆面层施工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22930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5mm</w:t>
            </w:r>
            <w:r>
              <w:rPr>
                <w:rFonts w:ascii="宋体" w:hAnsi="宋体" w:hint="eastAsia"/>
                <w:kern w:val="0"/>
                <w:sz w:val="24"/>
              </w:rPr>
              <w:t>厚，满挂网</w:t>
            </w:r>
          </w:p>
        </w:tc>
      </w:tr>
      <w:tr w:rsidR="004E7626">
        <w:trPr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6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批刮腻子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两遍，喷涂底漆，真石漆两遍，罩面漆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22930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lastRenderedPageBreak/>
              <w:t>7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外墙空调机位百叶窗拆、制作安装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1632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含旧的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百叶窗拆除，新百叶窗（铝合金）制作安装</w:t>
            </w:r>
            <w:r>
              <w:rPr>
                <w:rFonts w:ascii="宋体" w:hAnsi="宋体" w:hint="eastAsia"/>
                <w:kern w:val="0"/>
                <w:sz w:val="24"/>
              </w:rPr>
              <w:t>B</w:t>
            </w:r>
            <w:r>
              <w:rPr>
                <w:rFonts w:ascii="宋体" w:hAnsi="宋体"/>
                <w:kern w:val="0"/>
                <w:sz w:val="24"/>
              </w:rPr>
              <w:t>YC1426 380</w:t>
            </w:r>
            <w:r>
              <w:rPr>
                <w:rFonts w:ascii="宋体" w:hAnsi="宋体" w:hint="eastAsia"/>
                <w:kern w:val="0"/>
                <w:sz w:val="24"/>
              </w:rPr>
              <w:t>扇</w:t>
            </w:r>
          </w:p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B</w:t>
            </w:r>
            <w:r>
              <w:rPr>
                <w:rFonts w:ascii="宋体" w:hAnsi="宋体"/>
                <w:kern w:val="0"/>
                <w:sz w:val="24"/>
              </w:rPr>
              <w:t>YC2210 108</w:t>
            </w:r>
            <w:r>
              <w:rPr>
                <w:rFonts w:ascii="宋体" w:hAnsi="宋体" w:hint="eastAsia"/>
                <w:kern w:val="0"/>
                <w:sz w:val="24"/>
              </w:rPr>
              <w:t>扇</w:t>
            </w:r>
          </w:p>
        </w:tc>
      </w:tr>
      <w:tr w:rsidR="004E7626">
        <w:trPr>
          <w:trHeight w:val="3436"/>
          <w:jc w:val="center"/>
        </w:trPr>
        <w:tc>
          <w:tcPr>
            <w:tcW w:w="58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8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措施费用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项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材料运费及保管费（含二次及多次转运费）、工人保险费、安全文明施工费、吊篮</w:t>
            </w:r>
            <w:r>
              <w:rPr>
                <w:rFonts w:ascii="宋体" w:hAnsi="宋体" w:hint="eastAsia"/>
                <w:kern w:val="0"/>
                <w:sz w:val="24"/>
              </w:rPr>
              <w:t>/</w:t>
            </w:r>
            <w:r>
              <w:rPr>
                <w:rFonts w:ascii="宋体" w:hAnsi="宋体" w:hint="eastAsia"/>
                <w:kern w:val="0"/>
                <w:sz w:val="24"/>
              </w:rPr>
              <w:t>脚手架等费用、智能水表线路管固定，成品保护、清洁卫生及出渣等所有费用</w:t>
            </w:r>
            <w:r>
              <w:rPr>
                <w:rFonts w:ascii="宋体" w:hAnsi="宋体" w:hint="eastAsia"/>
                <w:kern w:val="0"/>
                <w:sz w:val="24"/>
              </w:rPr>
              <w:t xml:space="preserve"> </w:t>
            </w:r>
          </w:p>
        </w:tc>
      </w:tr>
    </w:tbl>
    <w:p w:rsidR="004E7626" w:rsidRDefault="0061308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6228080" cy="3572510"/>
            <wp:effectExtent l="0" t="0" r="1270" b="889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68" cy="3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26" w:rsidRDefault="0061308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6479540" cy="208534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6479540" cy="36449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26" w:rsidRDefault="0061308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6479540" cy="2284095"/>
            <wp:effectExtent l="0" t="0" r="0" b="19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26" w:rsidRDefault="004E7626">
      <w:pPr>
        <w:widowControl/>
        <w:spacing w:line="440" w:lineRule="exact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</w:p>
    <w:p w:rsidR="004E7626" w:rsidRDefault="00613083">
      <w:pPr>
        <w:spacing w:line="360" w:lineRule="auto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ascii="宋体" w:hAnsi="宋体" w:cs="宋体" w:hint="eastAsia"/>
          <w:b/>
          <w:color w:val="000000"/>
          <w:sz w:val="32"/>
          <w:szCs w:val="32"/>
        </w:rPr>
        <w:lastRenderedPageBreak/>
        <w:t>钟楼外墙及屋面维修工程量</w:t>
      </w:r>
    </w:p>
    <w:tbl>
      <w:tblPr>
        <w:tblW w:w="8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3410"/>
        <w:gridCol w:w="826"/>
        <w:gridCol w:w="870"/>
        <w:gridCol w:w="2835"/>
      </w:tblGrid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 w:cstheme="minorBidi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单项工程名称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计量单位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工程量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备注</w:t>
            </w:r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铲除原外墙质感涂料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 w:hint="eastAsia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101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剔除外墙面砖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 w:hint="eastAsia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4E7626">
            <w:pPr>
              <w:spacing w:line="360" w:lineRule="auto"/>
              <w:jc w:val="left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拆除破损抹灰层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 w:hint="eastAsia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20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 </w:t>
            </w:r>
            <w:r>
              <w:rPr>
                <w:rFonts w:ascii="宋体" w:hAnsi="宋体" w:hint="eastAsia"/>
                <w:kern w:val="0"/>
                <w:sz w:val="24"/>
              </w:rPr>
              <w:t>该项工程量为估算，实际工程</w:t>
            </w: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量现场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收方。</w:t>
            </w:r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拆除琉璃瓦屋面含挂瓦条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 w:hint="eastAsia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破损的外墙抹灰修复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 w:hint="eastAsia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20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该项工程量为估算，实际工程</w:t>
            </w: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量现场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收方。</w:t>
            </w:r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hd w:val="clear" w:color="auto" w:fill="FFFFFF"/>
                <w:lang w:bidi="ar"/>
              </w:rPr>
              <w:t>琉璃瓦屋面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 w:cstheme="minorBidi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 w:hint="eastAsia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挂网条和顺水条采用</w:t>
            </w:r>
            <w:r>
              <w:rPr>
                <w:rFonts w:ascii="宋体" w:hAnsi="宋体" w:hint="eastAsia"/>
                <w:kern w:val="0"/>
                <w:sz w:val="24"/>
              </w:rPr>
              <w:t>30mm*30mm</w:t>
            </w:r>
            <w:r>
              <w:rPr>
                <w:rFonts w:ascii="宋体" w:hAnsi="宋体" w:hint="eastAsia"/>
                <w:kern w:val="0"/>
                <w:sz w:val="24"/>
              </w:rPr>
              <w:t>厚</w:t>
            </w:r>
            <w:r>
              <w:rPr>
                <w:rFonts w:ascii="宋体" w:hAnsi="宋体" w:hint="eastAsia"/>
                <w:kern w:val="0"/>
                <w:sz w:val="24"/>
              </w:rPr>
              <w:t>1.2mm</w:t>
            </w:r>
            <w:r>
              <w:rPr>
                <w:rFonts w:ascii="宋体" w:hAnsi="宋体" w:hint="eastAsia"/>
                <w:kern w:val="0"/>
                <w:sz w:val="24"/>
              </w:rPr>
              <w:t>热镀锌矩管，</w:t>
            </w:r>
            <w:bookmarkStart w:id="10" w:name="OLE_LINK7"/>
            <w:bookmarkStart w:id="11" w:name="OLE_LINK8"/>
            <w:r>
              <w:rPr>
                <w:rFonts w:ascii="宋体" w:hAnsi="宋体" w:hint="eastAsia"/>
                <w:kern w:val="0"/>
                <w:sz w:val="24"/>
              </w:rPr>
              <w:t>蓝灰色琉璃瓦</w:t>
            </w:r>
            <w:bookmarkEnd w:id="10"/>
            <w:bookmarkEnd w:id="11"/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hd w:val="clear" w:color="auto" w:fill="FFFFFF"/>
                <w:lang w:bidi="ar"/>
              </w:rPr>
              <w:t>抗裂防水砂浆面层施工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 w:hint="eastAsia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371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5mm</w:t>
            </w:r>
            <w:r>
              <w:rPr>
                <w:rFonts w:ascii="宋体" w:hAnsi="宋体" w:hint="eastAsia"/>
                <w:kern w:val="0"/>
                <w:sz w:val="24"/>
              </w:rPr>
              <w:t>厚，满挂网</w:t>
            </w:r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批刮腻子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两遍，喷涂底漆，水包砂仿石漆两遍，罩面漆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 w:hint="eastAsia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371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水包砂</w:t>
            </w:r>
          </w:p>
        </w:tc>
      </w:tr>
      <w:tr w:rsidR="004E7626">
        <w:trPr>
          <w:trHeight w:val="494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措施费用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项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材料运费及保管费（含二次及多次转运费）、工人保险费、安全文明施工费、吊篮</w:t>
            </w:r>
            <w:r>
              <w:rPr>
                <w:rFonts w:ascii="宋体" w:hAnsi="宋体" w:hint="eastAsia"/>
                <w:kern w:val="0"/>
                <w:sz w:val="24"/>
              </w:rPr>
              <w:t>/</w:t>
            </w:r>
            <w:r>
              <w:rPr>
                <w:rFonts w:ascii="宋体" w:hAnsi="宋体" w:hint="eastAsia"/>
                <w:kern w:val="0"/>
                <w:sz w:val="24"/>
              </w:rPr>
              <w:t>脚手架等费用，成品保护、清洁卫生及出渣等所有费用</w:t>
            </w:r>
            <w:r>
              <w:rPr>
                <w:rFonts w:ascii="宋体" w:hAnsi="宋体" w:hint="eastAsia"/>
                <w:kern w:val="0"/>
                <w:sz w:val="24"/>
              </w:rPr>
              <w:t xml:space="preserve"> </w:t>
            </w:r>
          </w:p>
        </w:tc>
      </w:tr>
      <w:tr w:rsidR="004E762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合计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</w:tbl>
    <w:p w:rsidR="004E7626" w:rsidRDefault="004E7626">
      <w:pPr>
        <w:widowControl/>
        <w:spacing w:line="440" w:lineRule="exact"/>
        <w:jc w:val="left"/>
        <w:rPr>
          <w:rFonts w:ascii="宋体" w:hAnsi="宋体" w:cs="宋体"/>
          <w:color w:val="000000"/>
          <w:kern w:val="0"/>
          <w:sz w:val="24"/>
          <w:highlight w:val="yellow"/>
        </w:rPr>
      </w:pPr>
    </w:p>
    <w:p w:rsidR="004E7626" w:rsidRDefault="00613083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6479540" cy="36449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>备注：</w:t>
      </w:r>
      <w:r>
        <w:rPr>
          <w:rFonts w:ascii="宋体" w:hAnsi="宋体" w:cs="宋体" w:hint="eastAsia"/>
          <w:color w:val="000000"/>
          <w:kern w:val="0"/>
          <w:sz w:val="24"/>
        </w:rPr>
        <w:t>1.</w:t>
      </w:r>
      <w:r>
        <w:rPr>
          <w:rFonts w:hint="eastAsia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4"/>
        </w:rPr>
        <w:t>施工用水和用电甲方提供。</w:t>
      </w:r>
    </w:p>
    <w:p w:rsidR="004E7626" w:rsidRDefault="00613083">
      <w:pPr>
        <w:widowControl/>
        <w:spacing w:line="440" w:lineRule="exact"/>
        <w:ind w:firstLineChars="500" w:firstLine="1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2.</w:t>
      </w:r>
      <w:r>
        <w:rPr>
          <w:rFonts w:ascii="宋体" w:hAnsi="宋体" w:cs="宋体"/>
          <w:color w:val="000000"/>
          <w:kern w:val="0"/>
          <w:sz w:val="24"/>
        </w:rPr>
        <w:t>报价</w:t>
      </w:r>
      <w:r>
        <w:rPr>
          <w:rFonts w:ascii="宋体" w:hAnsi="宋体" w:cs="宋体" w:hint="eastAsia"/>
          <w:color w:val="000000"/>
          <w:kern w:val="0"/>
          <w:sz w:val="24"/>
        </w:rPr>
        <w:t>包含人工费、材料费、机械使用费，管理费及利润和税金等所有的包干费用。</w:t>
      </w:r>
    </w:p>
    <w:p w:rsidR="004E7626" w:rsidRDefault="00613083">
      <w:pPr>
        <w:widowControl/>
        <w:spacing w:line="440" w:lineRule="exact"/>
        <w:ind w:firstLineChars="500" w:firstLine="1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3.</w:t>
      </w:r>
      <w:r>
        <w:rPr>
          <w:rFonts w:ascii="宋体" w:hAnsi="宋体" w:cs="宋体" w:hint="eastAsia"/>
          <w:color w:val="000000"/>
          <w:kern w:val="0"/>
          <w:sz w:val="24"/>
        </w:rPr>
        <w:t>竞谈商家需协同专业技术人员共同参与，便于技术沟通。</w:t>
      </w:r>
    </w:p>
    <w:p w:rsidR="004E7626" w:rsidRDefault="00613083">
      <w:pPr>
        <w:widowControl/>
        <w:spacing w:line="440" w:lineRule="exact"/>
        <w:ind w:firstLineChars="500" w:firstLine="1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4.</w:t>
      </w:r>
      <w:r>
        <w:rPr>
          <w:rFonts w:ascii="宋体" w:hAnsi="宋体" w:cs="宋体" w:hint="eastAsia"/>
          <w:color w:val="000000"/>
          <w:kern w:val="0"/>
          <w:sz w:val="24"/>
        </w:rPr>
        <w:t>竞谈商家必须要进行现场踏勘，现场联系人：曹祝红，</w:t>
      </w:r>
      <w:r>
        <w:rPr>
          <w:rFonts w:ascii="宋体" w:hAnsi="宋体" w:cs="宋体" w:hint="eastAsia"/>
          <w:color w:val="000000"/>
          <w:kern w:val="0"/>
          <w:sz w:val="24"/>
        </w:rPr>
        <w:t>18623503706</w:t>
      </w:r>
      <w:r>
        <w:rPr>
          <w:rFonts w:ascii="宋体" w:hAnsi="宋体" w:cs="宋体" w:hint="eastAsia"/>
          <w:color w:val="000000"/>
          <w:kern w:val="0"/>
          <w:sz w:val="24"/>
        </w:rPr>
        <w:t>。</w:t>
      </w:r>
    </w:p>
    <w:p w:rsidR="004E7626" w:rsidRDefault="00613083">
      <w:pPr>
        <w:widowControl/>
        <w:spacing w:line="440" w:lineRule="exact"/>
        <w:ind w:firstLineChars="500" w:firstLine="120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5.</w:t>
      </w:r>
      <w:r>
        <w:rPr>
          <w:rFonts w:ascii="宋体" w:hAnsi="宋体" w:cs="宋体" w:hint="eastAsia"/>
          <w:color w:val="000000"/>
          <w:kern w:val="0"/>
          <w:sz w:val="24"/>
        </w:rPr>
        <w:t>工程质保期两年。</w:t>
      </w:r>
    </w:p>
    <w:p w:rsidR="004E7626" w:rsidRDefault="00613083">
      <w:pPr>
        <w:widowControl/>
        <w:spacing w:line="440" w:lineRule="exac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楼梯间天棚墙面维修项目：</w:t>
      </w:r>
    </w:p>
    <w:p w:rsidR="004E7626" w:rsidRDefault="00613083">
      <w:pPr>
        <w:widowControl/>
        <w:spacing w:line="440" w:lineRule="exac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（一）维修内容及工程量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1"/>
        <w:gridCol w:w="2559"/>
        <w:gridCol w:w="3401"/>
        <w:gridCol w:w="992"/>
        <w:gridCol w:w="2657"/>
      </w:tblGrid>
      <w:tr w:rsidR="004E7626">
        <w:trPr>
          <w:trHeight w:val="90"/>
        </w:trPr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位置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维修方案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  <w:szCs w:val="20"/>
                <w:lang w:bidi="ar"/>
              </w:rPr>
              <w:t>面积（</w:t>
            </w:r>
            <w:r>
              <w:rPr>
                <w:rFonts w:ascii="宋体" w:hAnsi="宋体" w:cs="宋体"/>
                <w:sz w:val="24"/>
                <w:szCs w:val="20"/>
                <w:lang w:bidi="ar"/>
              </w:rPr>
              <w:t>m</w:t>
            </w:r>
            <w:r>
              <w:rPr>
                <w:rFonts w:ascii="宋体" w:hAnsi="宋体" w:cs="宋体"/>
                <w:sz w:val="24"/>
                <w:szCs w:val="16"/>
                <w:lang w:bidi="ar"/>
              </w:rPr>
              <w:t>2</w:t>
            </w:r>
            <w:r>
              <w:rPr>
                <w:rFonts w:ascii="宋体" w:hAnsi="宋体" w:cs="宋体"/>
                <w:sz w:val="24"/>
                <w:szCs w:val="16"/>
                <w:lang w:bidi="ar"/>
              </w:rPr>
              <w:t>）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 w:rsidR="004E7626">
        <w:trPr>
          <w:trHeight w:val="1960"/>
        </w:trPr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博学楼、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精工楼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知行楼楼梯间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四周墙面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、铲除局部返销、脱落、发霉和破损的地方，修补腻子，墙面打磨清理，喷涂乳胶漆两遍。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3182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要考虑脚手架等措施费</w:t>
            </w:r>
          </w:p>
        </w:tc>
      </w:tr>
      <w:tr w:rsidR="004E7626">
        <w:trPr>
          <w:trHeight w:val="2595"/>
        </w:trPr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博学楼、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精工楼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和知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行楼楼梯间梯板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和平台底面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铲除梯板和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平台底板的乳胶漆和腻子。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                           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梯板和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平台底面混凝土表面用拉毛砂浆拉毛；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                              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、刮腻子两遍，喷涂乳胶漆两遍。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2132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要考虑脚手架等措施费</w:t>
            </w:r>
          </w:p>
        </w:tc>
      </w:tr>
      <w:tr w:rsidR="004E7626">
        <w:trPr>
          <w:trHeight w:val="2280"/>
        </w:trPr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1#~6#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宿舍楼梯间四周墙面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、铲除局部返销、脱落、发霉和破损的地方，修补腻子，墙面打磨清理，喷涂乳胶漆两遍。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3985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要考虑脚手架等措施费</w:t>
            </w:r>
          </w:p>
        </w:tc>
      </w:tr>
      <w:tr w:rsidR="004E7626"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1#~6#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宿舍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楼梯间楼梯间梯板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和平台底面</w:t>
            </w:r>
          </w:p>
        </w:tc>
        <w:tc>
          <w:tcPr>
            <w:tcW w:w="1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、铲除顶棚乳胶漆和腻子。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                           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梯板和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平台底面混凝土表面用拉毛砂浆拉毛；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                              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、刮腻子两遍，喷涂乳胶漆两遍。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3326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要考虑脚手架等措施费</w:t>
            </w:r>
          </w:p>
        </w:tc>
      </w:tr>
    </w:tbl>
    <w:p w:rsidR="004E7626" w:rsidRDefault="00613083">
      <w:pPr>
        <w:widowControl/>
        <w:spacing w:line="440" w:lineRule="exact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备注：</w:t>
      </w:r>
      <w:proofErr w:type="gramStart"/>
      <w:r>
        <w:rPr>
          <w:rFonts w:ascii="宋体" w:hAnsi="宋体" w:cs="宋体" w:hint="eastAsia"/>
          <w:color w:val="000000"/>
          <w:kern w:val="0"/>
          <w:sz w:val="24"/>
        </w:rPr>
        <w:t>全费用</w:t>
      </w:r>
      <w:proofErr w:type="gramEnd"/>
      <w:r>
        <w:rPr>
          <w:rFonts w:ascii="宋体" w:hAnsi="宋体" w:cs="宋体" w:hint="eastAsia"/>
          <w:color w:val="000000"/>
          <w:kern w:val="0"/>
          <w:sz w:val="24"/>
        </w:rPr>
        <w:t>单价包含人工费、材料费、机械使用费，管理费及利润和税金等所有费用。工程质保期为两年。</w:t>
      </w:r>
    </w:p>
    <w:p w:rsidR="004E7626" w:rsidRDefault="00613083">
      <w:pPr>
        <w:spacing w:line="360" w:lineRule="auto"/>
        <w:ind w:firstLineChars="200" w:firstLine="480"/>
        <w:rPr>
          <w:rFonts w:ascii="方正黑体_GBK" w:eastAsia="方正黑体_GBK" w:hAnsi="宋体"/>
          <w:b/>
          <w:bCs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4"/>
        </w:rPr>
        <w:t>（</w:t>
      </w:r>
      <w:r>
        <w:rPr>
          <w:rFonts w:ascii="方正黑体_GBK" w:eastAsia="方正黑体_GBK" w:hAnsi="宋体" w:hint="eastAsia"/>
          <w:b/>
          <w:bCs/>
          <w:sz w:val="28"/>
          <w:szCs w:val="28"/>
        </w:rPr>
        <w:t>五、最终报价及相关文件要求：</w:t>
      </w:r>
    </w:p>
    <w:p w:rsidR="004E7626" w:rsidRDefault="00613083">
      <w:pPr>
        <w:spacing w:line="440" w:lineRule="exact"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1-6</w:t>
      </w:r>
      <w:r>
        <w:rPr>
          <w:rFonts w:ascii="宋体" w:hAnsi="宋体" w:hint="eastAsia"/>
          <w:b/>
          <w:bCs/>
          <w:sz w:val="28"/>
          <w:szCs w:val="28"/>
        </w:rPr>
        <w:t>号学生宿舍楼工程外墙维修报价表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957"/>
        <w:gridCol w:w="709"/>
        <w:gridCol w:w="992"/>
        <w:gridCol w:w="1276"/>
        <w:gridCol w:w="1276"/>
        <w:gridCol w:w="2239"/>
      </w:tblGrid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序号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单项工程名称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计量单位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工程量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全费用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单价</w:t>
            </w:r>
            <w:r>
              <w:rPr>
                <w:rFonts w:ascii="宋体" w:hAnsi="宋体" w:hint="eastAsia"/>
                <w:kern w:val="0"/>
                <w:sz w:val="24"/>
              </w:rPr>
              <w:t>(</w:t>
            </w:r>
            <w:r>
              <w:rPr>
                <w:rFonts w:ascii="宋体" w:hAnsi="宋体" w:hint="eastAsia"/>
                <w:kern w:val="0"/>
                <w:sz w:val="24"/>
              </w:rPr>
              <w:t>元</w:t>
            </w:r>
            <w:r>
              <w:rPr>
                <w:rFonts w:ascii="宋体" w:hAnsi="宋体" w:hint="eastAsia"/>
                <w:kern w:val="0"/>
                <w:sz w:val="24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合价</w:t>
            </w:r>
            <w:r>
              <w:rPr>
                <w:rFonts w:ascii="宋体" w:hAnsi="宋体" w:hint="eastAsia"/>
                <w:kern w:val="0"/>
                <w:sz w:val="24"/>
              </w:rPr>
              <w:t>(</w:t>
            </w:r>
            <w:r>
              <w:rPr>
                <w:rFonts w:ascii="宋体" w:hAnsi="宋体" w:hint="eastAsia"/>
                <w:kern w:val="0"/>
                <w:sz w:val="24"/>
              </w:rPr>
              <w:t>元</w:t>
            </w:r>
            <w:r>
              <w:rPr>
                <w:rFonts w:ascii="宋体" w:hAnsi="宋体" w:hint="eastAsia"/>
                <w:kern w:val="0"/>
                <w:sz w:val="24"/>
              </w:rPr>
              <w:t>)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备注</w:t>
            </w: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铲除原外墙质感涂料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20645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拆除破损抹灰层和保温层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1050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vMerge w:val="restart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该项工程量为估算，实际工程</w:t>
            </w: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量现场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收方。</w:t>
            </w: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3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破损的外墙抹灰修复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1050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vMerge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4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粘贴</w:t>
            </w:r>
            <w:r>
              <w:rPr>
                <w:rFonts w:ascii="宋体" w:hAnsi="宋体" w:hint="eastAsia"/>
                <w:kern w:val="0"/>
                <w:sz w:val="24"/>
              </w:rPr>
              <w:t>eps</w:t>
            </w:r>
            <w:r>
              <w:rPr>
                <w:rFonts w:ascii="宋体" w:hAnsi="宋体" w:hint="eastAsia"/>
                <w:kern w:val="0"/>
                <w:sz w:val="24"/>
              </w:rPr>
              <w:t>装饰线条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1088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hd w:val="clear" w:color="auto" w:fill="FFFFFF"/>
                <w:lang w:bidi="ar"/>
              </w:rPr>
              <w:t>抗裂防水砂浆面层施工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22930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5mm</w:t>
            </w:r>
            <w:r>
              <w:rPr>
                <w:rFonts w:ascii="宋体" w:hAnsi="宋体" w:hint="eastAsia"/>
                <w:kern w:val="0"/>
                <w:sz w:val="24"/>
              </w:rPr>
              <w:t>厚，满挂网</w:t>
            </w: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6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批刮腻子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两遍，喷涂底漆，</w:t>
            </w:r>
            <w:r>
              <w:rPr>
                <w:rFonts w:ascii="宋体" w:hAnsi="宋体" w:hint="eastAsia"/>
                <w:kern w:val="0"/>
                <w:sz w:val="24"/>
              </w:rPr>
              <w:lastRenderedPageBreak/>
              <w:t>真石漆两遍，罩面漆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lastRenderedPageBreak/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22930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58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lastRenderedPageBreak/>
              <w:t>7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外墙空调机位百叶窗拆、制作安装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1632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含旧的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百叶窗拆除，新百叶窗（铝合金）制作安装</w:t>
            </w:r>
          </w:p>
        </w:tc>
      </w:tr>
      <w:tr w:rsidR="004E7626">
        <w:trPr>
          <w:trHeight w:val="494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8</w:t>
            </w:r>
          </w:p>
        </w:tc>
        <w:tc>
          <w:tcPr>
            <w:tcW w:w="295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措施费用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48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材料运费及保管费（含二次及多次转运费）、工人保险费、安全文明施工费、吊篮</w:t>
            </w:r>
            <w:r>
              <w:rPr>
                <w:rFonts w:ascii="宋体" w:hAnsi="宋体" w:hint="eastAsia"/>
                <w:kern w:val="0"/>
                <w:sz w:val="24"/>
              </w:rPr>
              <w:t>/</w:t>
            </w:r>
            <w:r>
              <w:rPr>
                <w:rFonts w:ascii="宋体" w:hAnsi="宋体" w:hint="eastAsia"/>
                <w:kern w:val="0"/>
                <w:sz w:val="24"/>
              </w:rPr>
              <w:t>脚手架等费用、智能水表线路管固定，成品保护、清洁卫生及出渣等所有费用</w:t>
            </w:r>
            <w:r>
              <w:rPr>
                <w:rFonts w:ascii="宋体" w:hAnsi="宋体" w:hint="eastAsia"/>
                <w:kern w:val="0"/>
                <w:sz w:val="24"/>
              </w:rPr>
              <w:t xml:space="preserve"> </w:t>
            </w:r>
          </w:p>
        </w:tc>
      </w:tr>
      <w:tr w:rsidR="004E7626">
        <w:trPr>
          <w:jc w:val="center"/>
        </w:trPr>
        <w:tc>
          <w:tcPr>
            <w:tcW w:w="6516" w:type="dxa"/>
            <w:gridSpan w:val="5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合计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</w:tbl>
    <w:p w:rsidR="004E7626" w:rsidRDefault="00613083">
      <w:pPr>
        <w:spacing w:line="44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钟楼外墙及屋面维修工程量及报价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3410"/>
        <w:gridCol w:w="826"/>
        <w:gridCol w:w="761"/>
        <w:gridCol w:w="1313"/>
        <w:gridCol w:w="1037"/>
        <w:gridCol w:w="2105"/>
      </w:tblGrid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序号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单项工程名称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计量单位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工程量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全费用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单价</w:t>
            </w:r>
            <w:r>
              <w:rPr>
                <w:rFonts w:ascii="宋体" w:hAnsi="宋体" w:hint="eastAsia"/>
                <w:kern w:val="0"/>
                <w:sz w:val="24"/>
              </w:rPr>
              <w:t>(</w:t>
            </w:r>
            <w:r>
              <w:rPr>
                <w:rFonts w:ascii="宋体" w:hAnsi="宋体" w:hint="eastAsia"/>
                <w:kern w:val="0"/>
                <w:sz w:val="24"/>
              </w:rPr>
              <w:t>元</w:t>
            </w:r>
            <w:r>
              <w:rPr>
                <w:rFonts w:ascii="宋体" w:hAnsi="宋体" w:hint="eastAsia"/>
                <w:kern w:val="0"/>
                <w:sz w:val="24"/>
              </w:rPr>
              <w:t>)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合价</w:t>
            </w:r>
            <w:r>
              <w:rPr>
                <w:rFonts w:ascii="宋体" w:hAnsi="宋体" w:hint="eastAsia"/>
                <w:kern w:val="0"/>
                <w:sz w:val="24"/>
              </w:rPr>
              <w:t>(</w:t>
            </w:r>
            <w:r>
              <w:rPr>
                <w:rFonts w:ascii="宋体" w:hAnsi="宋体" w:hint="eastAsia"/>
                <w:kern w:val="0"/>
                <w:sz w:val="24"/>
              </w:rPr>
              <w:t>元</w:t>
            </w:r>
            <w:r>
              <w:rPr>
                <w:rFonts w:ascii="宋体" w:hAnsi="宋体" w:hint="eastAsia"/>
                <w:kern w:val="0"/>
                <w:sz w:val="24"/>
              </w:rPr>
              <w:t>)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备注</w:t>
            </w: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铲除原外墙质感涂料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101 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剔除外墙面砖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270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left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拆除破损抹灰层和保温层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20 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 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 </w:t>
            </w: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拆除琉璃瓦屋面含挂瓦条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29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破损的外墙抹灰修复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20 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hd w:val="clear" w:color="auto" w:fill="FFFFFF"/>
                <w:lang w:bidi="ar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hd w:val="clear" w:color="auto" w:fill="FFFFFF"/>
                <w:lang w:bidi="ar"/>
              </w:rPr>
              <w:t>琉璃瓦屋面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29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挂网条和顺水条采用</w:t>
            </w:r>
            <w:r>
              <w:rPr>
                <w:rFonts w:ascii="宋体" w:hAnsi="宋体" w:hint="eastAsia"/>
                <w:kern w:val="0"/>
                <w:sz w:val="24"/>
              </w:rPr>
              <w:t>30mm*30mm</w:t>
            </w:r>
            <w:r>
              <w:rPr>
                <w:rFonts w:ascii="宋体" w:hAnsi="宋体" w:hint="eastAsia"/>
                <w:kern w:val="0"/>
                <w:sz w:val="24"/>
              </w:rPr>
              <w:t>厚</w:t>
            </w:r>
            <w:r>
              <w:rPr>
                <w:rFonts w:ascii="宋体" w:hAnsi="宋体" w:hint="eastAsia"/>
                <w:kern w:val="0"/>
                <w:sz w:val="24"/>
              </w:rPr>
              <w:t>1.2mm</w:t>
            </w:r>
            <w:r>
              <w:rPr>
                <w:rFonts w:ascii="宋体" w:hAnsi="宋体" w:hint="eastAsia"/>
                <w:kern w:val="0"/>
                <w:sz w:val="24"/>
              </w:rPr>
              <w:t>热镀锌</w:t>
            </w: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矩管蓝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灰色琉璃瓦</w:t>
            </w: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hd w:val="clear" w:color="auto" w:fill="FFFFFF"/>
                <w:lang w:bidi="ar"/>
              </w:rPr>
              <w:t>抗裂防水砂浆面层施工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371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5mm</w:t>
            </w:r>
            <w:r>
              <w:rPr>
                <w:rFonts w:ascii="宋体" w:hAnsi="宋体" w:hint="eastAsia"/>
                <w:kern w:val="0"/>
                <w:sz w:val="24"/>
              </w:rPr>
              <w:t>厚，满挂网</w:t>
            </w: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lastRenderedPageBreak/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proofErr w:type="gramStart"/>
            <w:r>
              <w:rPr>
                <w:rFonts w:ascii="宋体" w:hAnsi="宋体" w:hint="eastAsia"/>
                <w:kern w:val="0"/>
                <w:sz w:val="24"/>
              </w:rPr>
              <w:t>批刮腻子</w:t>
            </w:r>
            <w:proofErr w:type="gramEnd"/>
            <w:r>
              <w:rPr>
                <w:rFonts w:ascii="宋体" w:hAnsi="宋体" w:hint="eastAsia"/>
                <w:kern w:val="0"/>
                <w:sz w:val="24"/>
              </w:rPr>
              <w:t>两遍，喷涂底漆，水包砂仿石漆两遍，罩面漆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371 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 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水包砂</w:t>
            </w:r>
          </w:p>
        </w:tc>
      </w:tr>
      <w:tr w:rsidR="004E7626">
        <w:trPr>
          <w:trHeight w:val="494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措施费用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48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材料运费及保管费（含二次及多次转运费）、工人保险费、安全文明施工费、吊篮</w:t>
            </w:r>
            <w:r>
              <w:rPr>
                <w:rFonts w:ascii="宋体" w:hAnsi="宋体" w:hint="eastAsia"/>
                <w:kern w:val="0"/>
                <w:sz w:val="24"/>
              </w:rPr>
              <w:t>/</w:t>
            </w:r>
            <w:r>
              <w:rPr>
                <w:rFonts w:ascii="宋体" w:hAnsi="宋体" w:hint="eastAsia"/>
                <w:kern w:val="0"/>
                <w:sz w:val="24"/>
              </w:rPr>
              <w:t>脚手架等费用，成品保护、清洁卫生及出渣等所有费用</w:t>
            </w:r>
            <w:r>
              <w:rPr>
                <w:rFonts w:ascii="宋体" w:hAnsi="宋体" w:hint="eastAsia"/>
                <w:kern w:val="0"/>
                <w:sz w:val="24"/>
              </w:rPr>
              <w:t xml:space="preserve"> </w:t>
            </w:r>
          </w:p>
        </w:tc>
      </w:tr>
      <w:tr w:rsidR="004E762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合计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037" w:type="dxa"/>
            <w:shd w:val="clear" w:color="auto" w:fill="auto"/>
            <w:vAlign w:val="center"/>
          </w:tcPr>
          <w:p w:rsidR="004E7626" w:rsidRDefault="00613083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 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</w:tbl>
    <w:p w:rsidR="004E7626" w:rsidRDefault="00613083">
      <w:pPr>
        <w:spacing w:line="44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楼梯间天棚墙面维修项目报价表</w:t>
      </w:r>
    </w:p>
    <w:tbl>
      <w:tblPr>
        <w:tblW w:w="4728" w:type="pct"/>
        <w:tblLook w:val="04A0" w:firstRow="1" w:lastRow="0" w:firstColumn="1" w:lastColumn="0" w:noHBand="0" w:noVBand="1"/>
      </w:tblPr>
      <w:tblGrid>
        <w:gridCol w:w="768"/>
        <w:gridCol w:w="1545"/>
        <w:gridCol w:w="3047"/>
        <w:gridCol w:w="1198"/>
        <w:gridCol w:w="1149"/>
        <w:gridCol w:w="1007"/>
        <w:gridCol w:w="1139"/>
      </w:tblGrid>
      <w:tr w:rsidR="004E7626">
        <w:trPr>
          <w:trHeight w:val="90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位置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维修方案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  <w:szCs w:val="20"/>
                <w:lang w:bidi="ar"/>
              </w:rPr>
              <w:t>面积（</w:t>
            </w:r>
            <w:r>
              <w:rPr>
                <w:rFonts w:ascii="宋体" w:hAnsi="宋体" w:cs="宋体"/>
                <w:sz w:val="24"/>
                <w:szCs w:val="20"/>
                <w:lang w:bidi="ar"/>
              </w:rPr>
              <w:t>m</w:t>
            </w:r>
            <w:r>
              <w:rPr>
                <w:rFonts w:ascii="宋体" w:hAnsi="宋体" w:cs="宋体"/>
                <w:color w:val="000000"/>
                <w:sz w:val="24"/>
                <w:szCs w:val="16"/>
                <w:vertAlign w:val="superscript"/>
                <w:lang w:bidi="ar"/>
              </w:rPr>
              <w:t>2</w:t>
            </w:r>
            <w:r>
              <w:rPr>
                <w:rFonts w:ascii="宋体" w:hAnsi="宋体" w:cs="宋体"/>
                <w:color w:val="000000"/>
                <w:sz w:val="24"/>
                <w:szCs w:val="16"/>
                <w:lang w:bidi="ar"/>
              </w:rPr>
              <w:t>）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全费用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单价（元）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合价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 w:rsidR="004E7626">
        <w:trPr>
          <w:trHeight w:val="1960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博学楼、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精工楼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知行楼楼梯间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四周墙面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、铲除局部返销、脱落、发霉和破损的地方，修补腻子，墙面打磨清理，喷涂乳胶漆两遍。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3182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要考虑脚手架等措施费</w:t>
            </w:r>
          </w:p>
        </w:tc>
      </w:tr>
      <w:tr w:rsidR="004E7626">
        <w:trPr>
          <w:trHeight w:val="259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博学楼、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精工楼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和知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行楼楼梯间梯板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和平台底面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铲除梯板和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平台底板的乳胶漆和腻子。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                           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梯板和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平台底面混凝土表面用拉毛砂浆拉毛；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                              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、刮腻子两遍，喷涂乳胶漆两遍。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2132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要考虑脚手架等措施费</w:t>
            </w:r>
          </w:p>
        </w:tc>
      </w:tr>
      <w:tr w:rsidR="004E7626">
        <w:trPr>
          <w:trHeight w:val="2280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3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1#~6#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宿舍楼梯间四周墙面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、铲除局部返销、脱落、发霉和破损的地方，修补腻子，墙面打磨清理，喷涂乳胶漆两遍。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3985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要考虑脚手架等措施费</w:t>
            </w:r>
          </w:p>
        </w:tc>
      </w:tr>
      <w:tr w:rsidR="004E7626"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1#~6#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宿舍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楼梯间楼梯间梯板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和平台底面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、铲除顶棚乳胶漆和腻子。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                           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梯板和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平台底面混凝土表面用拉毛砂浆拉毛；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                              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、刮腻子两遍，喷涂乳胶漆两遍。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3326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要考虑脚手架等措施费</w:t>
            </w:r>
          </w:p>
        </w:tc>
      </w:tr>
      <w:tr w:rsidR="004E7626">
        <w:trPr>
          <w:trHeight w:val="499"/>
        </w:trPr>
        <w:tc>
          <w:tcPr>
            <w:tcW w:w="39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61308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合计金额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4E7626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7626" w:rsidRDefault="004E7626"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</w:tbl>
    <w:p w:rsidR="004E7626" w:rsidRDefault="00613083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注：</w:t>
      </w:r>
      <w:proofErr w:type="gramStart"/>
      <w:r>
        <w:rPr>
          <w:rFonts w:ascii="宋体" w:hAnsi="宋体" w:hint="eastAsia"/>
          <w:sz w:val="24"/>
        </w:rPr>
        <w:t>精工楼</w:t>
      </w:r>
      <w:proofErr w:type="gramEnd"/>
      <w:r>
        <w:rPr>
          <w:rFonts w:ascii="宋体" w:hAnsi="宋体" w:hint="eastAsia"/>
          <w:sz w:val="24"/>
        </w:rPr>
        <w:t>和</w:t>
      </w:r>
      <w:proofErr w:type="gramStart"/>
      <w:r>
        <w:rPr>
          <w:rFonts w:ascii="宋体" w:hAnsi="宋体" w:hint="eastAsia"/>
          <w:sz w:val="24"/>
        </w:rPr>
        <w:t>知行楼都是</w:t>
      </w:r>
      <w:proofErr w:type="gramEnd"/>
      <w:r>
        <w:rPr>
          <w:rFonts w:ascii="宋体" w:hAnsi="宋体" w:hint="eastAsia"/>
          <w:sz w:val="24"/>
        </w:rPr>
        <w:t>六层楼，层高</w:t>
      </w:r>
      <w:r>
        <w:rPr>
          <w:rFonts w:ascii="宋体" w:hAnsi="宋体" w:hint="eastAsia"/>
          <w:sz w:val="24"/>
        </w:rPr>
        <w:t>3.6</w:t>
      </w:r>
      <w:r>
        <w:rPr>
          <w:rFonts w:ascii="宋体" w:hAnsi="宋体" w:hint="eastAsia"/>
          <w:sz w:val="24"/>
        </w:rPr>
        <w:t>米，博学楼五层楼，一层和二层层高</w:t>
      </w:r>
      <w:r>
        <w:rPr>
          <w:rFonts w:ascii="宋体" w:hAnsi="宋体" w:hint="eastAsia"/>
          <w:sz w:val="24"/>
        </w:rPr>
        <w:t>4.5</w:t>
      </w:r>
      <w:r>
        <w:rPr>
          <w:rFonts w:ascii="宋体" w:hAnsi="宋体" w:hint="eastAsia"/>
          <w:sz w:val="24"/>
        </w:rPr>
        <w:t>米，</w:t>
      </w: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层、</w:t>
      </w:r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层和</w:t>
      </w:r>
      <w:r>
        <w:rPr>
          <w:rFonts w:ascii="宋体" w:hAnsi="宋体" w:hint="eastAsia"/>
          <w:sz w:val="24"/>
        </w:rPr>
        <w:t>5</w:t>
      </w:r>
      <w:r>
        <w:rPr>
          <w:rFonts w:ascii="宋体" w:hAnsi="宋体" w:hint="eastAsia"/>
          <w:sz w:val="24"/>
        </w:rPr>
        <w:t>层层高</w:t>
      </w:r>
      <w:r>
        <w:rPr>
          <w:rFonts w:ascii="宋体" w:hAnsi="宋体" w:hint="eastAsia"/>
          <w:sz w:val="24"/>
        </w:rPr>
        <w:t>4.2</w:t>
      </w:r>
      <w:r>
        <w:rPr>
          <w:rFonts w:ascii="宋体" w:hAnsi="宋体" w:hint="eastAsia"/>
          <w:sz w:val="24"/>
        </w:rPr>
        <w:t>米，宿舍楼都六层楼，层高</w:t>
      </w:r>
      <w:r>
        <w:rPr>
          <w:rFonts w:ascii="宋体" w:hAnsi="宋体" w:hint="eastAsia"/>
          <w:sz w:val="24"/>
        </w:rPr>
        <w:t>3.3</w:t>
      </w:r>
      <w:r>
        <w:rPr>
          <w:rFonts w:ascii="宋体" w:hAnsi="宋体" w:hint="eastAsia"/>
          <w:sz w:val="24"/>
        </w:rPr>
        <w:t>米。</w:t>
      </w:r>
    </w:p>
    <w:p w:rsidR="004E7626" w:rsidRDefault="00613083">
      <w:pPr>
        <w:spacing w:line="440" w:lineRule="exac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竞价文件要求：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1. </w:t>
      </w:r>
      <w:proofErr w:type="gramStart"/>
      <w:r>
        <w:rPr>
          <w:rFonts w:ascii="宋体" w:hAnsi="宋体" w:hint="eastAsia"/>
          <w:color w:val="000000"/>
          <w:sz w:val="24"/>
        </w:rPr>
        <w:t>全费用</w:t>
      </w:r>
      <w:proofErr w:type="gramEnd"/>
      <w:r>
        <w:rPr>
          <w:rFonts w:ascii="宋体" w:hAnsi="宋体" w:hint="eastAsia"/>
          <w:color w:val="000000"/>
          <w:sz w:val="24"/>
        </w:rPr>
        <w:t>单价包含人工费、材料费、机械使用费，管理费及利润和税金等所有的包干费用。并满足项目建设方案技术要求。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</w:t>
      </w:r>
      <w:r>
        <w:rPr>
          <w:rFonts w:ascii="宋体" w:hAnsi="宋体" w:hint="eastAsia"/>
          <w:color w:val="000000"/>
          <w:sz w:val="24"/>
        </w:rPr>
        <w:t>竞价人须在竞价文件中单独提供一份切实可行的售后服务承诺书，明确质保期内、外的服务条款。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3. </w:t>
      </w:r>
      <w:r>
        <w:rPr>
          <w:rFonts w:ascii="宋体" w:hAnsi="宋体" w:hint="eastAsia"/>
          <w:color w:val="000000"/>
          <w:sz w:val="24"/>
        </w:rPr>
        <w:t>竞价人在竞</w:t>
      </w:r>
      <w:proofErr w:type="gramStart"/>
      <w:r>
        <w:rPr>
          <w:rFonts w:ascii="宋体" w:hAnsi="宋体" w:hint="eastAsia"/>
          <w:color w:val="000000"/>
          <w:sz w:val="24"/>
        </w:rPr>
        <w:t>谈文件</w:t>
      </w:r>
      <w:proofErr w:type="gramEnd"/>
      <w:r>
        <w:rPr>
          <w:rFonts w:ascii="宋体" w:hAnsi="宋体" w:hint="eastAsia"/>
          <w:color w:val="000000"/>
          <w:sz w:val="24"/>
        </w:rPr>
        <w:t>中需提供企业现行合法有效的营业执照（或营业执照公证件）复印件（盖公章）以及售后服务承诺等相关证明。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4.</w:t>
      </w:r>
      <w:r>
        <w:rPr>
          <w:rFonts w:ascii="宋体" w:hAnsi="宋体" w:hint="eastAsia"/>
          <w:color w:val="000000"/>
          <w:sz w:val="24"/>
        </w:rPr>
        <w:t>如竞</w:t>
      </w:r>
      <w:proofErr w:type="gramStart"/>
      <w:r>
        <w:rPr>
          <w:rFonts w:ascii="宋体" w:hAnsi="宋体" w:hint="eastAsia"/>
          <w:color w:val="000000"/>
          <w:sz w:val="24"/>
        </w:rPr>
        <w:t>谈单位</w:t>
      </w:r>
      <w:proofErr w:type="gramEnd"/>
      <w:r>
        <w:rPr>
          <w:rFonts w:ascii="宋体" w:hAnsi="宋体" w:hint="eastAsia"/>
          <w:color w:val="000000"/>
          <w:sz w:val="24"/>
        </w:rPr>
        <w:t>法定代表人未能到现场参与，委托单位其他人员参与竞谈的，需提供法定代表人授权委托书和单位缴纳</w:t>
      </w:r>
      <w:proofErr w:type="gramStart"/>
      <w:r>
        <w:rPr>
          <w:rFonts w:ascii="宋体" w:hAnsi="宋体" w:hint="eastAsia"/>
          <w:color w:val="000000"/>
          <w:sz w:val="24"/>
        </w:rPr>
        <w:t>社保证明</w:t>
      </w:r>
      <w:proofErr w:type="gramEnd"/>
      <w:r>
        <w:rPr>
          <w:rFonts w:ascii="宋体" w:hAnsi="宋体" w:hint="eastAsia"/>
          <w:color w:val="000000"/>
          <w:sz w:val="24"/>
        </w:rPr>
        <w:t>材料。</w:t>
      </w:r>
    </w:p>
    <w:p w:rsidR="004E7626" w:rsidRDefault="00613083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六、完工时间、验收及付款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中标单位应于</w:t>
      </w:r>
      <w:r>
        <w:rPr>
          <w:rFonts w:ascii="宋体" w:hAnsi="宋体"/>
          <w:color w:val="000000"/>
          <w:sz w:val="24"/>
        </w:rPr>
        <w:t>2025</w:t>
      </w:r>
      <w:r>
        <w:rPr>
          <w:rFonts w:ascii="宋体" w:hAnsi="宋体" w:hint="eastAsia"/>
          <w:color w:val="000000"/>
          <w:sz w:val="24"/>
        </w:rPr>
        <w:t>年</w:t>
      </w:r>
      <w:r>
        <w:rPr>
          <w:rFonts w:ascii="宋体" w:hAnsi="宋体" w:hint="eastAsia"/>
          <w:color w:val="000000"/>
          <w:sz w:val="24"/>
        </w:rPr>
        <w:t xml:space="preserve">8 </w:t>
      </w:r>
      <w:r>
        <w:rPr>
          <w:rFonts w:ascii="宋体" w:hAnsi="宋体" w:hint="eastAsia"/>
          <w:color w:val="000000"/>
          <w:sz w:val="24"/>
        </w:rPr>
        <w:t>月</w:t>
      </w:r>
      <w:r>
        <w:rPr>
          <w:rFonts w:ascii="宋体" w:hAnsi="宋体"/>
          <w:color w:val="000000"/>
          <w:sz w:val="24"/>
        </w:rPr>
        <w:t>15</w:t>
      </w:r>
      <w:r>
        <w:rPr>
          <w:rFonts w:ascii="宋体" w:hAnsi="宋体" w:hint="eastAsia"/>
          <w:color w:val="000000"/>
          <w:sz w:val="24"/>
        </w:rPr>
        <w:t>日前完成施工，未按</w:t>
      </w:r>
      <w:r>
        <w:rPr>
          <w:rFonts w:ascii="宋体" w:hAnsi="宋体" w:hint="eastAsia"/>
          <w:color w:val="000000"/>
          <w:sz w:val="24"/>
        </w:rPr>
        <w:t>期完工并交付使用，又未向采购人提出书面申请说明，视为违约，不支付款项，也不退还其保证金。项目完工后由竞价人向采购人提交验收申请，经采购人组织验收合格并签字确认后</w:t>
      </w:r>
      <w:proofErr w:type="gramStart"/>
      <w:r>
        <w:rPr>
          <w:rFonts w:ascii="宋体" w:hAnsi="宋体" w:hint="eastAsia"/>
          <w:color w:val="000000"/>
          <w:sz w:val="24"/>
        </w:rPr>
        <w:t>付合同</w:t>
      </w:r>
      <w:proofErr w:type="gramEnd"/>
      <w:r>
        <w:rPr>
          <w:rFonts w:ascii="宋体" w:hAnsi="宋体" w:hint="eastAsia"/>
          <w:color w:val="000000"/>
          <w:sz w:val="24"/>
        </w:rPr>
        <w:t>总金额的</w:t>
      </w:r>
      <w:r>
        <w:rPr>
          <w:rFonts w:ascii="宋体" w:hAnsi="宋体" w:hint="eastAsia"/>
          <w:color w:val="000000"/>
          <w:sz w:val="24"/>
        </w:rPr>
        <w:t>95%</w:t>
      </w:r>
      <w:r>
        <w:rPr>
          <w:rFonts w:ascii="宋体" w:hAnsi="宋体" w:hint="eastAsia"/>
          <w:color w:val="000000"/>
          <w:sz w:val="24"/>
        </w:rPr>
        <w:t>，余</w:t>
      </w:r>
      <w:r>
        <w:rPr>
          <w:rFonts w:ascii="宋体" w:hAnsi="宋体" w:hint="eastAsia"/>
          <w:color w:val="000000"/>
          <w:sz w:val="24"/>
        </w:rPr>
        <w:t>5%</w:t>
      </w:r>
      <w:r>
        <w:rPr>
          <w:rFonts w:ascii="宋体" w:hAnsi="宋体" w:hint="eastAsia"/>
          <w:color w:val="000000"/>
          <w:sz w:val="24"/>
        </w:rPr>
        <w:t>作为质保金，质保期满付款，详细付款条款以合同约定为准。</w:t>
      </w:r>
    </w:p>
    <w:p w:rsidR="004E7626" w:rsidRDefault="00613083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七、谈判有关说明：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</w:t>
      </w:r>
      <w:r>
        <w:rPr>
          <w:rFonts w:ascii="宋体" w:hAnsi="宋体" w:hint="eastAsia"/>
          <w:color w:val="000000"/>
          <w:sz w:val="24"/>
        </w:rPr>
        <w:t>谈判地点：图书馆</w:t>
      </w:r>
      <w:r>
        <w:rPr>
          <w:rFonts w:ascii="宋体" w:hAnsi="宋体" w:hint="eastAsia"/>
          <w:color w:val="000000"/>
          <w:sz w:val="24"/>
        </w:rPr>
        <w:t>B501</w:t>
      </w:r>
      <w:r>
        <w:rPr>
          <w:rFonts w:ascii="宋体" w:hAnsi="宋体" w:hint="eastAsia"/>
          <w:color w:val="000000"/>
          <w:sz w:val="24"/>
        </w:rPr>
        <w:t>会议室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2.</w:t>
      </w:r>
      <w:r>
        <w:rPr>
          <w:rFonts w:ascii="宋体" w:hAnsi="宋体" w:hint="eastAsia"/>
          <w:color w:val="000000"/>
          <w:sz w:val="24"/>
        </w:rPr>
        <w:t>谈判时间：</w:t>
      </w:r>
      <w:r w:rsidR="00610805">
        <w:rPr>
          <w:rFonts w:ascii="宋体" w:hAnsi="宋体" w:hint="eastAsia"/>
          <w:color w:val="000000"/>
          <w:sz w:val="24"/>
        </w:rPr>
        <w:t>2025</w:t>
      </w:r>
      <w:r>
        <w:rPr>
          <w:rFonts w:ascii="宋体" w:hAnsi="宋体" w:hint="eastAsia"/>
          <w:color w:val="000000"/>
          <w:sz w:val="24"/>
        </w:rPr>
        <w:t>年</w:t>
      </w:r>
      <w:r w:rsidR="00610805">
        <w:rPr>
          <w:rFonts w:ascii="宋体" w:hAnsi="宋体" w:hint="eastAsia"/>
          <w:color w:val="000000"/>
          <w:sz w:val="24"/>
        </w:rPr>
        <w:t>6</w:t>
      </w:r>
      <w:r>
        <w:rPr>
          <w:rFonts w:ascii="宋体" w:hAnsi="宋体" w:hint="eastAsia"/>
          <w:color w:val="000000"/>
          <w:sz w:val="24"/>
        </w:rPr>
        <w:t>月</w:t>
      </w:r>
      <w:r w:rsidR="00610805">
        <w:rPr>
          <w:rFonts w:ascii="宋体" w:hAnsi="宋体" w:hint="eastAsia"/>
          <w:color w:val="000000"/>
          <w:sz w:val="24"/>
        </w:rPr>
        <w:t>16</w:t>
      </w:r>
      <w:r>
        <w:rPr>
          <w:rFonts w:ascii="宋体" w:hAnsi="宋体" w:hint="eastAsia"/>
          <w:color w:val="000000"/>
          <w:sz w:val="24"/>
        </w:rPr>
        <w:t>日下午</w:t>
      </w:r>
      <w:r>
        <w:rPr>
          <w:rFonts w:ascii="宋体" w:hAnsi="宋体" w:hint="eastAsia"/>
          <w:color w:val="000000"/>
          <w:sz w:val="24"/>
        </w:rPr>
        <w:t>14:30</w:t>
      </w:r>
      <w:r>
        <w:rPr>
          <w:rFonts w:ascii="宋体" w:hAnsi="宋体" w:hint="eastAsia"/>
          <w:color w:val="000000"/>
          <w:sz w:val="24"/>
        </w:rPr>
        <w:t>，提前半小时到场签到。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</w:t>
      </w:r>
      <w:r>
        <w:rPr>
          <w:rFonts w:ascii="宋体" w:hAnsi="宋体" w:hint="eastAsia"/>
          <w:color w:val="000000"/>
          <w:sz w:val="24"/>
        </w:rPr>
        <w:t>有关规定：超过谈判截止时间、不密封的谈判文件或不按《谈判文件》规定提交相关资质的谈判，恕不接受。</w:t>
      </w:r>
    </w:p>
    <w:p w:rsidR="004E7626" w:rsidRDefault="00613083">
      <w:pPr>
        <w:spacing w:line="440" w:lineRule="exact"/>
        <w:ind w:firstLineChars="200"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八、联系人及联系方式：</w:t>
      </w:r>
    </w:p>
    <w:p w:rsidR="004E7626" w:rsidRDefault="00613083">
      <w:pPr>
        <w:tabs>
          <w:tab w:val="left" w:pos="600"/>
        </w:tabs>
        <w:spacing w:line="580" w:lineRule="exact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联系人：欧阳老师，联系电话：</w:t>
      </w:r>
      <w:r>
        <w:rPr>
          <w:rFonts w:ascii="宋体" w:hAnsi="宋体" w:hint="eastAsia"/>
          <w:color w:val="000000"/>
          <w:sz w:val="24"/>
        </w:rPr>
        <w:t>023-49633929 18723086094</w:t>
      </w:r>
    </w:p>
    <w:p w:rsidR="004E7626" w:rsidRDefault="00613083">
      <w:pPr>
        <w:spacing w:line="440" w:lineRule="exact"/>
        <w:ind w:firstLineChars="200" w:firstLine="482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b/>
          <w:bCs/>
          <w:sz w:val="24"/>
        </w:rPr>
        <w:t>九、</w:t>
      </w:r>
      <w:r>
        <w:rPr>
          <w:rFonts w:ascii="宋体" w:hAnsi="宋体" w:hint="eastAsia"/>
          <w:color w:val="000000"/>
          <w:sz w:val="24"/>
        </w:rPr>
        <w:t>一切与谈判有关的费用，均由竞价人自理。</w:t>
      </w:r>
    </w:p>
    <w:p w:rsidR="004E7626" w:rsidRDefault="00613083">
      <w:pPr>
        <w:spacing w:line="440" w:lineRule="exact"/>
        <w:ind w:firstLineChars="200" w:firstLine="482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b/>
          <w:bCs/>
          <w:sz w:val="24"/>
        </w:rPr>
        <w:t>十、</w:t>
      </w:r>
      <w:r>
        <w:rPr>
          <w:rFonts w:ascii="宋体" w:hAnsi="宋体" w:hint="eastAsia"/>
          <w:color w:val="000000"/>
          <w:sz w:val="24"/>
        </w:rPr>
        <w:t>投标保证金：</w:t>
      </w:r>
      <w:r w:rsidR="004E7AEA">
        <w:rPr>
          <w:rFonts w:ascii="宋体" w:hAnsi="宋体" w:hint="eastAsia"/>
          <w:color w:val="000000"/>
          <w:sz w:val="24"/>
        </w:rPr>
        <w:t>20000</w:t>
      </w:r>
      <w:r w:rsidR="00D96468">
        <w:rPr>
          <w:rFonts w:ascii="宋体" w:hAnsi="宋体" w:hint="eastAsia"/>
          <w:color w:val="000000"/>
          <w:sz w:val="24"/>
        </w:rPr>
        <w:t>.00</w:t>
      </w:r>
      <w:bookmarkStart w:id="12" w:name="_GoBack"/>
      <w:bookmarkEnd w:id="12"/>
      <w:r>
        <w:rPr>
          <w:rFonts w:ascii="宋体" w:hAnsi="宋体" w:hint="eastAsia"/>
          <w:color w:val="000000"/>
          <w:sz w:val="24"/>
        </w:rPr>
        <w:t>元（大写：</w:t>
      </w:r>
      <w:r w:rsidR="004E7AEA">
        <w:rPr>
          <w:rFonts w:ascii="宋体" w:hAnsi="宋体" w:hint="eastAsia"/>
          <w:color w:val="000000"/>
          <w:sz w:val="24"/>
        </w:rPr>
        <w:t>贰万元整</w:t>
      </w:r>
      <w:r>
        <w:rPr>
          <w:rFonts w:ascii="宋体" w:hAnsi="宋体" w:hint="eastAsia"/>
          <w:color w:val="000000"/>
          <w:sz w:val="24"/>
        </w:rPr>
        <w:t>）于开标前汇入如下账户：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单</w:t>
      </w:r>
      <w:r>
        <w:rPr>
          <w:rFonts w:ascii="宋体" w:hAnsi="宋体" w:hint="eastAsia"/>
          <w:color w:val="000000"/>
          <w:sz w:val="24"/>
        </w:rPr>
        <w:t xml:space="preserve">  </w:t>
      </w:r>
      <w:r>
        <w:rPr>
          <w:rFonts w:ascii="宋体" w:hAnsi="宋体" w:hint="eastAsia"/>
          <w:color w:val="000000"/>
          <w:sz w:val="24"/>
        </w:rPr>
        <w:t>位：重庆电信职业学院</w:t>
      </w:r>
      <w:r>
        <w:rPr>
          <w:rFonts w:ascii="宋体" w:hAnsi="宋体" w:hint="eastAsia"/>
          <w:color w:val="000000"/>
          <w:sz w:val="24"/>
        </w:rPr>
        <w:t xml:space="preserve">         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开户行：中国工商银行股份有限公司重庆永川支行</w:t>
      </w:r>
      <w:r>
        <w:rPr>
          <w:rFonts w:ascii="宋体" w:hAnsi="宋体" w:hint="eastAsia"/>
          <w:color w:val="000000"/>
          <w:sz w:val="24"/>
        </w:rPr>
        <w:t xml:space="preserve">             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proofErr w:type="gramStart"/>
      <w:r>
        <w:rPr>
          <w:rFonts w:ascii="宋体" w:hAnsi="宋体" w:hint="eastAsia"/>
          <w:color w:val="000000"/>
          <w:sz w:val="24"/>
        </w:rPr>
        <w:t>账</w:t>
      </w:r>
      <w:proofErr w:type="gramEnd"/>
      <w:r>
        <w:rPr>
          <w:rFonts w:ascii="宋体" w:hAnsi="宋体" w:hint="eastAsia"/>
          <w:color w:val="000000"/>
          <w:sz w:val="24"/>
        </w:rPr>
        <w:t xml:space="preserve">  </w:t>
      </w:r>
      <w:r>
        <w:rPr>
          <w:rFonts w:ascii="宋体" w:hAnsi="宋体" w:hint="eastAsia"/>
          <w:color w:val="000000"/>
          <w:sz w:val="24"/>
        </w:rPr>
        <w:t>号：</w:t>
      </w:r>
      <w:r>
        <w:rPr>
          <w:rFonts w:ascii="宋体" w:hAnsi="宋体" w:hint="eastAsia"/>
          <w:color w:val="000000"/>
          <w:sz w:val="24"/>
        </w:rPr>
        <w:t>3100090009264104857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☆竞谈现场单独提供一份纸质投标保证金银行回单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未中标的投标人的投标保证金将于定标后的</w:t>
      </w:r>
      <w:r>
        <w:rPr>
          <w:rFonts w:ascii="宋体" w:hAnsi="宋体" w:hint="eastAsia"/>
          <w:color w:val="000000"/>
          <w:sz w:val="24"/>
        </w:rPr>
        <w:t>7</w:t>
      </w:r>
      <w:r>
        <w:rPr>
          <w:rFonts w:ascii="宋体" w:hAnsi="宋体" w:hint="eastAsia"/>
          <w:color w:val="000000"/>
          <w:sz w:val="24"/>
        </w:rPr>
        <w:t>个工作日内予以退还（不计利息），中标人的投标保证金，自动转为履约保证金，采购方组织验收合格后退还投标保证金（不计利息）。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如投标人发生下列情况之一时，投标保证金不退还：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</w:t>
      </w:r>
      <w:r>
        <w:rPr>
          <w:rFonts w:ascii="宋体" w:hAnsi="宋体" w:hint="eastAsia"/>
          <w:color w:val="000000"/>
          <w:sz w:val="24"/>
        </w:rPr>
        <w:t>中标人未能在规定期限内提交履约担保或签订合同协议。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</w:t>
      </w:r>
      <w:r>
        <w:rPr>
          <w:rFonts w:ascii="宋体" w:hAnsi="宋体" w:hint="eastAsia"/>
          <w:color w:val="000000"/>
          <w:sz w:val="24"/>
        </w:rPr>
        <w:t>开标后投标人在投标有效期内撤回投标。</w:t>
      </w:r>
    </w:p>
    <w:p w:rsidR="004E7626" w:rsidRDefault="00613083">
      <w:pPr>
        <w:tabs>
          <w:tab w:val="left" w:pos="600"/>
        </w:tabs>
        <w:spacing w:line="580" w:lineRule="exact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</w:t>
      </w:r>
      <w:r>
        <w:rPr>
          <w:rFonts w:ascii="宋体" w:hAnsi="宋体" w:hint="eastAsia"/>
          <w:color w:val="000000"/>
          <w:sz w:val="24"/>
        </w:rPr>
        <w:t>投标人有违纪违规现象的。</w:t>
      </w:r>
    </w:p>
    <w:p w:rsidR="004E7626" w:rsidRDefault="00613083">
      <w:pPr>
        <w:tabs>
          <w:tab w:val="left" w:pos="600"/>
        </w:tabs>
        <w:spacing w:line="580" w:lineRule="exact"/>
        <w:jc w:val="center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第二部分</w:t>
      </w:r>
      <w:r>
        <w:rPr>
          <w:rFonts w:ascii="宋体" w:hAnsi="宋体" w:hint="eastAsia"/>
          <w:b/>
          <w:bCs/>
          <w:sz w:val="24"/>
        </w:rPr>
        <w:t xml:space="preserve">   </w:t>
      </w:r>
      <w:r>
        <w:rPr>
          <w:rFonts w:ascii="宋体" w:hAnsi="宋体" w:hint="eastAsia"/>
          <w:b/>
          <w:bCs/>
          <w:sz w:val="24"/>
        </w:rPr>
        <w:t>竞争性谈判相关附件</w:t>
      </w:r>
    </w:p>
    <w:p w:rsidR="004E7626" w:rsidRDefault="00613083">
      <w:pPr>
        <w:tabs>
          <w:tab w:val="left" w:pos="600"/>
        </w:tabs>
        <w:spacing w:line="360" w:lineRule="auto"/>
        <w:ind w:firstLineChars="201" w:firstLine="484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附件</w:t>
      </w:r>
      <w:r>
        <w:rPr>
          <w:rFonts w:ascii="宋体" w:hAnsi="宋体" w:hint="eastAsia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：买卖合同主要条款</w:t>
      </w:r>
    </w:p>
    <w:p w:rsidR="004E7626" w:rsidRDefault="00613083">
      <w:pPr>
        <w:pStyle w:val="a8"/>
        <w:rPr>
          <w:rFonts w:ascii="宋体" w:hAnsi="宋体"/>
          <w:color w:val="000000"/>
          <w:kern w:val="2"/>
          <w:sz w:val="24"/>
          <w:szCs w:val="24"/>
        </w:rPr>
      </w:pPr>
      <w:r>
        <w:rPr>
          <w:rFonts w:ascii="宋体" w:hAnsi="宋体" w:hint="eastAsia"/>
          <w:color w:val="000000"/>
          <w:kern w:val="2"/>
          <w:sz w:val="24"/>
          <w:szCs w:val="24"/>
        </w:rPr>
        <w:t>买卖合同主要条款</w:t>
      </w:r>
    </w:p>
    <w:p w:rsidR="004E7626" w:rsidRDefault="00613083">
      <w:pPr>
        <w:widowControl/>
        <w:adjustRightInd w:val="0"/>
        <w:snapToGrid w:val="0"/>
        <w:spacing w:line="460" w:lineRule="exact"/>
        <w:ind w:firstLineChars="150" w:firstLine="361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甲方（买方）：</w:t>
      </w:r>
      <w:r>
        <w:rPr>
          <w:rFonts w:ascii="宋体" w:hAnsi="宋体"/>
          <w:b/>
          <w:sz w:val="24"/>
          <w:u w:val="single"/>
        </w:rPr>
        <w:t xml:space="preserve">                                         </w:t>
      </w:r>
    </w:p>
    <w:p w:rsidR="004E7626" w:rsidRDefault="00613083">
      <w:pPr>
        <w:adjustRightInd w:val="0"/>
        <w:snapToGrid w:val="0"/>
        <w:spacing w:line="460" w:lineRule="exact"/>
        <w:ind w:firstLineChars="150" w:firstLine="361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乙方（卖方）：</w:t>
      </w:r>
      <w:r>
        <w:rPr>
          <w:rFonts w:ascii="宋体" w:hAnsi="宋体"/>
          <w:b/>
          <w:sz w:val="24"/>
          <w:u w:val="single"/>
        </w:rPr>
        <w:t xml:space="preserve">                                          </w:t>
      </w:r>
    </w:p>
    <w:p w:rsidR="004E7626" w:rsidRDefault="004E7626">
      <w:pPr>
        <w:widowControl/>
        <w:adjustRightInd w:val="0"/>
        <w:snapToGrid w:val="0"/>
        <w:spacing w:line="460" w:lineRule="exact"/>
        <w:ind w:firstLineChars="202" w:firstLine="487"/>
        <w:jc w:val="left"/>
        <w:rPr>
          <w:rFonts w:ascii="宋体" w:hAnsi="宋体"/>
          <w:b/>
          <w:sz w:val="24"/>
        </w:rPr>
      </w:pPr>
    </w:p>
    <w:p w:rsidR="004E7626" w:rsidRDefault="00613083">
      <w:pPr>
        <w:widowControl/>
        <w:adjustRightInd w:val="0"/>
        <w:snapToGrid w:val="0"/>
        <w:spacing w:line="360" w:lineRule="auto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甲乙双方就乙方承包甲方外墙维修工程事宜，经友好协商一致，达成如下条款供双方遵守：</w:t>
      </w:r>
    </w:p>
    <w:p w:rsidR="004E7626" w:rsidRDefault="00613083">
      <w:pPr>
        <w:widowControl/>
        <w:adjustRightInd w:val="0"/>
        <w:snapToGrid w:val="0"/>
        <w:spacing w:line="440" w:lineRule="exact"/>
        <w:ind w:firstLineChars="202" w:firstLine="485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（注：以下内容为买卖合同的主要条款）</w:t>
      </w:r>
    </w:p>
    <w:p w:rsidR="004E7626" w:rsidRDefault="00613083">
      <w:pPr>
        <w:pStyle w:val="20"/>
        <w:widowControl/>
        <w:adjustRightInd w:val="0"/>
        <w:snapToGrid w:val="0"/>
        <w:spacing w:line="440" w:lineRule="exact"/>
        <w:ind w:left="568" w:firstLineChars="0" w:firstLine="0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一、标的物情况及价格</w:t>
      </w:r>
    </w:p>
    <w:p w:rsidR="004E7626" w:rsidRDefault="00613083">
      <w:pPr>
        <w:widowControl/>
        <w:adjustRightInd w:val="0"/>
        <w:snapToGrid w:val="0"/>
        <w:spacing w:line="440" w:lineRule="exact"/>
        <w:ind w:left="1" w:firstLineChars="150" w:firstLine="36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（二）合同总价格为</w:t>
      </w:r>
      <w:r>
        <w:rPr>
          <w:rFonts w:ascii="宋体" w:hAnsi="宋体" w:hint="eastAsia"/>
          <w:bCs/>
          <w:color w:val="000000"/>
          <w:sz w:val="24"/>
        </w:rPr>
        <w:t>（大写）：</w:t>
      </w:r>
      <w:r>
        <w:rPr>
          <w:rFonts w:ascii="宋体" w:hAnsi="宋体"/>
          <w:bCs/>
          <w:color w:val="000000"/>
          <w:sz w:val="24"/>
          <w:u w:val="single"/>
        </w:rPr>
        <w:t xml:space="preserve">      </w:t>
      </w:r>
      <w:r>
        <w:rPr>
          <w:rFonts w:ascii="宋体" w:hAnsi="宋体" w:hint="eastAsia"/>
          <w:color w:val="000000"/>
          <w:sz w:val="24"/>
        </w:rPr>
        <w:t>（小写：￥），</w:t>
      </w:r>
      <w:proofErr w:type="gramStart"/>
      <w:r>
        <w:rPr>
          <w:rFonts w:ascii="宋体" w:hAnsi="宋体" w:hint="eastAsia"/>
          <w:color w:val="000000"/>
          <w:sz w:val="24"/>
        </w:rPr>
        <w:t>本价格</w:t>
      </w:r>
      <w:proofErr w:type="gramEnd"/>
      <w:r>
        <w:rPr>
          <w:rFonts w:ascii="宋体" w:hAnsi="宋体" w:hint="eastAsia"/>
          <w:color w:val="000000"/>
          <w:sz w:val="24"/>
        </w:rPr>
        <w:t>包含人工费、材料费、机械使用费，管理费及利润和税金等全部费用在内，除本合同约定外，乙方不得要求甲方另行支付任何费用。</w:t>
      </w:r>
    </w:p>
    <w:p w:rsidR="004E7626" w:rsidRDefault="00613083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leftChars="-85" w:left="-178" w:firstLineChars="251" w:firstLine="605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三、完工时间</w:t>
      </w:r>
    </w:p>
    <w:p w:rsidR="004E7626" w:rsidRDefault="00613083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02" w:firstLine="485"/>
        <w:rPr>
          <w:color w:val="C0504D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甲乙双方</w:t>
      </w:r>
      <w:proofErr w:type="gramStart"/>
      <w:r>
        <w:rPr>
          <w:rFonts w:hint="eastAsia"/>
          <w:color w:val="000000"/>
          <w:sz w:val="24"/>
          <w:szCs w:val="24"/>
        </w:rPr>
        <w:t>签定</w:t>
      </w:r>
      <w:proofErr w:type="gramEnd"/>
      <w:r>
        <w:rPr>
          <w:rFonts w:hint="eastAsia"/>
          <w:color w:val="000000"/>
          <w:sz w:val="24"/>
          <w:szCs w:val="24"/>
        </w:rPr>
        <w:t>合同后，乙方须在</w:t>
      </w:r>
      <w:r>
        <w:rPr>
          <w:color w:val="000000"/>
          <w:sz w:val="24"/>
          <w:szCs w:val="24"/>
          <w:u w:val="single"/>
        </w:rPr>
        <w:t xml:space="preserve">     </w:t>
      </w:r>
      <w:r>
        <w:rPr>
          <w:rFonts w:hint="eastAsia"/>
          <w:color w:val="000000"/>
          <w:sz w:val="24"/>
          <w:szCs w:val="24"/>
        </w:rPr>
        <w:t>年</w:t>
      </w:r>
      <w:r>
        <w:rPr>
          <w:color w:val="000000"/>
          <w:sz w:val="24"/>
          <w:szCs w:val="24"/>
          <w:u w:val="single"/>
        </w:rPr>
        <w:t xml:space="preserve">   </w:t>
      </w:r>
      <w:r>
        <w:rPr>
          <w:rFonts w:hint="eastAsia"/>
          <w:color w:val="000000"/>
          <w:sz w:val="24"/>
          <w:szCs w:val="24"/>
        </w:rPr>
        <w:t>月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rFonts w:hint="eastAsia"/>
          <w:color w:val="000000"/>
          <w:sz w:val="24"/>
          <w:szCs w:val="24"/>
        </w:rPr>
        <w:t>日之前完成合同约定施工内容并经甲方验收合格。否则每延迟一日，按合同价款的千分之五向甲方支付违约金。乙方逾期十日仍不能完工，甲方有权解除合同，尚未支付的货款不予支付，已经支付的货款乙方须全额返还，同时乙方须按本合同交易总金额的</w:t>
      </w:r>
      <w:r>
        <w:rPr>
          <w:color w:val="000000"/>
          <w:sz w:val="24"/>
          <w:szCs w:val="24"/>
        </w:rPr>
        <w:t>20%</w:t>
      </w:r>
      <w:r>
        <w:rPr>
          <w:rFonts w:hint="eastAsia"/>
          <w:color w:val="000000"/>
          <w:sz w:val="24"/>
          <w:szCs w:val="24"/>
        </w:rPr>
        <w:t>向甲方承担违约金。</w:t>
      </w:r>
    </w:p>
    <w:p w:rsidR="004E7626" w:rsidRDefault="00613083">
      <w:pPr>
        <w:adjustRightInd w:val="0"/>
        <w:snapToGrid w:val="0"/>
        <w:spacing w:line="440" w:lineRule="exact"/>
        <w:ind w:firstLineChars="200" w:firstLine="482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六、付款方式</w:t>
      </w:r>
    </w:p>
    <w:p w:rsidR="004E7626" w:rsidRDefault="00613083">
      <w:pPr>
        <w:adjustRightInd w:val="0"/>
        <w:snapToGrid w:val="0"/>
        <w:spacing w:line="440" w:lineRule="exact"/>
        <w:ind w:firstLineChars="150" w:firstLine="36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（一）乙方工程完工后向甲方提交工程验收申请，经甲方代表验收合格，在验收单上签字确认后，甲方向乙方支付合同总金额的</w:t>
      </w:r>
      <w:r>
        <w:rPr>
          <w:rFonts w:ascii="宋体" w:hAnsi="宋体"/>
          <w:color w:val="000000"/>
          <w:sz w:val="24"/>
          <w:u w:val="single"/>
        </w:rPr>
        <w:t xml:space="preserve">  </w:t>
      </w:r>
      <w:r>
        <w:rPr>
          <w:rFonts w:ascii="宋体" w:hAnsi="宋体"/>
          <w:color w:val="000000"/>
          <w:sz w:val="24"/>
        </w:rPr>
        <w:t>%</w:t>
      </w:r>
      <w:r>
        <w:rPr>
          <w:rFonts w:ascii="宋体" w:hAnsi="宋体" w:hint="eastAsia"/>
          <w:color w:val="000000"/>
          <w:sz w:val="24"/>
        </w:rPr>
        <w:t>，质保期满后支付余款（因乙方未能按本合同约定提供售后质保服务，质保金应扣除部分除外）。</w:t>
      </w:r>
    </w:p>
    <w:p w:rsidR="004E7626" w:rsidRDefault="00613083">
      <w:pPr>
        <w:widowControl/>
        <w:adjustRightInd w:val="0"/>
        <w:snapToGrid w:val="0"/>
        <w:spacing w:line="440" w:lineRule="exact"/>
        <w:ind w:firstLineChars="152" w:firstLine="365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（四）在甲方支付合同款项前，乙方须向甲方送交合法有效的全额增值税</w:t>
      </w:r>
      <w:r>
        <w:rPr>
          <w:rFonts w:ascii="宋体" w:hAnsi="宋体" w:hint="eastAsia"/>
          <w:color w:val="000000"/>
          <w:sz w:val="24"/>
        </w:rPr>
        <w:t xml:space="preserve"> </w:t>
      </w:r>
      <w:r>
        <w:rPr>
          <w:rFonts w:ascii="宋体" w:hAnsi="宋体" w:hint="eastAsia"/>
          <w:color w:val="000000"/>
          <w:sz w:val="24"/>
        </w:rPr>
        <w:t>发票。若乙方未按期送交合法有效的全额发票，则甲方付款时间自动顺延，甲方不承担迟延付款的任何责任。</w:t>
      </w:r>
    </w:p>
    <w:p w:rsidR="004E7626" w:rsidRDefault="00613083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50" w:firstLine="602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七、售后服务</w:t>
      </w:r>
    </w:p>
    <w:p w:rsidR="004E7626" w:rsidRDefault="00613083">
      <w:pPr>
        <w:pStyle w:val="2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40" w:lineRule="exact"/>
        <w:ind w:firstLineChars="202" w:firstLine="485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rFonts w:hint="eastAsia"/>
          <w:color w:val="000000"/>
          <w:sz w:val="24"/>
          <w:szCs w:val="24"/>
        </w:rPr>
        <w:t>、所有物品自验收合格之日起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rFonts w:hint="eastAsia"/>
          <w:color w:val="000000"/>
          <w:sz w:val="24"/>
          <w:szCs w:val="24"/>
        </w:rPr>
        <w:t>年为质保期。质保期内产品（设备）出现质量问题，乙方必须无条件免费维修或更换。</w:t>
      </w:r>
    </w:p>
    <w:p w:rsidR="004E7626" w:rsidRDefault="00613083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202" w:firstLine="485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</w:rPr>
        <w:t>、乙方在质保期内接到甲方维修、换货、技术支持等售后服务需求的电话、短信息或电子邮件通知后，乙方需在</w:t>
      </w:r>
      <w:r>
        <w:rPr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</w:rPr>
        <w:t>小时内</w:t>
      </w:r>
      <w:proofErr w:type="gramStart"/>
      <w:r>
        <w:rPr>
          <w:rFonts w:hint="eastAsia"/>
          <w:color w:val="000000"/>
          <w:sz w:val="24"/>
          <w:szCs w:val="24"/>
        </w:rPr>
        <w:t>作出</w:t>
      </w:r>
      <w:proofErr w:type="gramEnd"/>
      <w:r>
        <w:rPr>
          <w:rFonts w:hint="eastAsia"/>
          <w:color w:val="000000"/>
          <w:sz w:val="24"/>
          <w:szCs w:val="24"/>
        </w:rPr>
        <w:t>售后服务承诺，并在</w:t>
      </w:r>
      <w:r>
        <w:rPr>
          <w:color w:val="000000"/>
          <w:sz w:val="24"/>
          <w:szCs w:val="24"/>
        </w:rPr>
        <w:t>24</w:t>
      </w:r>
      <w:r>
        <w:rPr>
          <w:rFonts w:hint="eastAsia"/>
          <w:color w:val="000000"/>
          <w:sz w:val="24"/>
          <w:szCs w:val="24"/>
        </w:rPr>
        <w:t>小时内上门服务。</w:t>
      </w:r>
    </w:p>
    <w:p w:rsidR="004E7626" w:rsidRDefault="00613083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20" w:lineRule="exact"/>
        <w:ind w:firstLineChars="0" w:firstLine="0"/>
        <w:rPr>
          <w:b/>
          <w:color w:val="000000"/>
          <w:sz w:val="24"/>
          <w:szCs w:val="24"/>
          <w:lang w:val="zh-CN"/>
        </w:rPr>
      </w:pPr>
      <w:r>
        <w:rPr>
          <w:rFonts w:hint="eastAsia"/>
          <w:b/>
          <w:bCs/>
          <w:sz w:val="24"/>
          <w:szCs w:val="24"/>
        </w:rPr>
        <w:t>（备注：《施工承包合同》的其他条款详见届时双方签订的合同）</w:t>
      </w:r>
    </w:p>
    <w:p w:rsidR="004E7626" w:rsidRDefault="00613083">
      <w:pPr>
        <w:pStyle w:val="2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420" w:lineRule="exact"/>
        <w:ind w:firstLineChars="0" w:firstLine="0"/>
        <w:rPr>
          <w:b/>
          <w:color w:val="000000"/>
          <w:sz w:val="24"/>
          <w:szCs w:val="24"/>
          <w:lang w:val="zh-CN"/>
        </w:rPr>
      </w:pPr>
      <w:r>
        <w:rPr>
          <w:rFonts w:hint="eastAsia"/>
          <w:b/>
          <w:color w:val="000000"/>
          <w:sz w:val="24"/>
          <w:szCs w:val="24"/>
          <w:lang w:val="zh-CN"/>
        </w:rPr>
        <w:t>附件</w:t>
      </w:r>
      <w:r>
        <w:rPr>
          <w:rFonts w:hint="eastAsia"/>
          <w:b/>
          <w:color w:val="000000"/>
          <w:sz w:val="24"/>
          <w:szCs w:val="24"/>
          <w:lang w:val="zh-CN"/>
        </w:rPr>
        <w:t>2</w:t>
      </w:r>
      <w:r>
        <w:rPr>
          <w:rFonts w:hint="eastAsia"/>
          <w:b/>
          <w:color w:val="000000"/>
          <w:sz w:val="24"/>
          <w:szCs w:val="24"/>
          <w:lang w:val="zh-CN"/>
        </w:rPr>
        <w:t>：谈判申请及声明</w:t>
      </w:r>
    </w:p>
    <w:p w:rsidR="004E7626" w:rsidRDefault="004E7626">
      <w:pPr>
        <w:autoSpaceDE w:val="0"/>
        <w:autoSpaceDN w:val="0"/>
        <w:adjustRightInd w:val="0"/>
        <w:spacing w:line="520" w:lineRule="exact"/>
        <w:rPr>
          <w:rFonts w:ascii="宋体"/>
          <w:color w:val="000000"/>
          <w:sz w:val="24"/>
          <w:lang w:val="zh-CN"/>
        </w:rPr>
      </w:pPr>
    </w:p>
    <w:p w:rsidR="004E7626" w:rsidRDefault="00613083">
      <w:pPr>
        <w:autoSpaceDE w:val="0"/>
        <w:autoSpaceDN w:val="0"/>
        <w:adjustRightInd w:val="0"/>
        <w:spacing w:line="440" w:lineRule="exact"/>
        <w:rPr>
          <w:rFonts w:ascii="宋体"/>
          <w:color w:val="000000"/>
          <w:sz w:val="24"/>
          <w:lang w:val="zh-CN"/>
        </w:rPr>
      </w:pPr>
      <w:r>
        <w:rPr>
          <w:rFonts w:ascii="宋体" w:hint="eastAsia"/>
          <w:color w:val="000000"/>
          <w:sz w:val="24"/>
          <w:lang w:val="zh-CN"/>
        </w:rPr>
        <w:t>致：</w:t>
      </w:r>
      <w:r>
        <w:rPr>
          <w:rFonts w:ascii="宋体" w:hint="eastAsia"/>
          <w:color w:val="000000"/>
          <w:sz w:val="24"/>
          <w:u w:val="single"/>
          <w:lang w:val="zh-CN"/>
        </w:rPr>
        <w:t xml:space="preserve">                         </w:t>
      </w:r>
      <w:r>
        <w:rPr>
          <w:rFonts w:ascii="宋体" w:hint="eastAsia"/>
          <w:color w:val="000000"/>
          <w:sz w:val="24"/>
          <w:lang w:val="zh-CN"/>
        </w:rPr>
        <w:t>（竞争性谈判人）</w:t>
      </w:r>
    </w:p>
    <w:p w:rsidR="004E7626" w:rsidRDefault="00613083">
      <w:pPr>
        <w:autoSpaceDE w:val="0"/>
        <w:autoSpaceDN w:val="0"/>
        <w:adjustRightInd w:val="0"/>
        <w:spacing w:line="440" w:lineRule="exact"/>
        <w:ind w:leftChars="66" w:left="139" w:firstLineChars="200" w:firstLine="480"/>
        <w:rPr>
          <w:rFonts w:ascii="宋体"/>
          <w:color w:val="000000"/>
          <w:sz w:val="24"/>
          <w:lang w:val="zh-CN"/>
        </w:rPr>
      </w:pPr>
      <w:r>
        <w:rPr>
          <w:rFonts w:ascii="宋体" w:hint="eastAsia"/>
          <w:color w:val="000000"/>
          <w:sz w:val="24"/>
          <w:lang w:val="zh-CN"/>
        </w:rPr>
        <w:t>根据贵方项目编号</w:t>
      </w:r>
      <w:r>
        <w:rPr>
          <w:rFonts w:ascii="宋体" w:hint="eastAsia"/>
          <w:color w:val="000000"/>
          <w:sz w:val="24"/>
          <w:u w:val="single"/>
          <w:lang w:val="zh-CN"/>
        </w:rPr>
        <w:t xml:space="preserve">        </w:t>
      </w:r>
      <w:r>
        <w:rPr>
          <w:rFonts w:ascii="宋体" w:hint="eastAsia"/>
          <w:color w:val="000000"/>
          <w:sz w:val="24"/>
          <w:lang w:val="zh-CN"/>
        </w:rPr>
        <w:t>的谈判文件，我方正式提交响应性文件正本壹份，副本</w:t>
      </w:r>
      <w:r>
        <w:rPr>
          <w:rFonts w:ascii="宋体" w:hint="eastAsia"/>
          <w:color w:val="000000"/>
          <w:sz w:val="24"/>
        </w:rPr>
        <w:t>壹</w:t>
      </w:r>
      <w:r>
        <w:rPr>
          <w:rFonts w:ascii="宋体" w:hint="eastAsia"/>
          <w:color w:val="000000"/>
          <w:sz w:val="24"/>
          <w:lang w:val="zh-CN"/>
        </w:rPr>
        <w:t>份。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据此函，签字</w:t>
      </w:r>
      <w:proofErr w:type="gramStart"/>
      <w:r>
        <w:rPr>
          <w:rFonts w:ascii="宋体" w:hAnsi="宋体" w:hint="eastAsia"/>
          <w:sz w:val="24"/>
        </w:rPr>
        <w:t>人兹同意</w:t>
      </w:r>
      <w:proofErr w:type="gramEnd"/>
      <w:r>
        <w:rPr>
          <w:rFonts w:ascii="宋体" w:hAnsi="宋体" w:hint="eastAsia"/>
          <w:sz w:val="24"/>
        </w:rPr>
        <w:t>如下：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我方同意提供贵方可能要求的与本次谈判有关的任何证据或资料。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一旦我方成交，我方承诺将根据谈判文件与贵方签订书面合同，并严格履行合同义务。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我方指派</w:t>
      </w:r>
      <w:r>
        <w:rPr>
          <w:rFonts w:ascii="宋体" w:hAnsi="宋体" w:hint="eastAsia"/>
          <w:sz w:val="24"/>
          <w:u w:val="single"/>
        </w:rPr>
        <w:t xml:space="preserve">        </w:t>
      </w:r>
      <w:r>
        <w:rPr>
          <w:rFonts w:ascii="宋体" w:hAnsi="宋体" w:hint="eastAsia"/>
          <w:sz w:val="24"/>
        </w:rPr>
        <w:t>（姓名）（身份证号码：</w:t>
      </w:r>
      <w:r>
        <w:rPr>
          <w:rFonts w:ascii="宋体" w:hAnsi="宋体" w:hint="eastAsia"/>
          <w:sz w:val="24"/>
          <w:u w:val="single"/>
        </w:rPr>
        <w:t xml:space="preserve">                      </w:t>
      </w:r>
      <w:r>
        <w:rPr>
          <w:rFonts w:ascii="宋体" w:hAnsi="宋体" w:hint="eastAsia"/>
          <w:sz w:val="24"/>
        </w:rPr>
        <w:t>）为我方全权代表，代表我方参加贵方本次项目的竞争性谈判活动</w:t>
      </w:r>
      <w:r>
        <w:rPr>
          <w:rFonts w:ascii="宋体" w:hAnsi="宋体" w:hint="eastAsia"/>
          <w:sz w:val="24"/>
        </w:rPr>
        <w:t>，负责处理与本次竞争性谈判相关的一切事宜。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4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color w:val="000000"/>
          <w:sz w:val="24"/>
        </w:rPr>
        <w:t>我方决不提供虚假材料谋取成交，决不采取不正当手段诋毁、排挤其他竞价人，决不与竞争性谈判人、其它竞价人恶意串通，决不向竞争性谈判人及谈判小组进行商业贿赂。如有违反，我方无条件同意贵方不退还我方已交纳的竞争性谈判保证金，赔偿竞争性谈判人因此遭受的全部损失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lastRenderedPageBreak/>
        <w:t>并接受相关管理部门的处罚。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5</w:t>
      </w:r>
      <w:r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与本申请有关的正式通讯地址为：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地</w:t>
      </w:r>
      <w:r>
        <w:rPr>
          <w:rFonts w:ascii="宋体" w:hAnsi="宋体" w:hint="eastAsia"/>
          <w:sz w:val="24"/>
        </w:rPr>
        <w:t xml:space="preserve">   </w:t>
      </w:r>
      <w:r>
        <w:rPr>
          <w:rFonts w:ascii="宋体" w:hAnsi="宋体" w:hint="eastAsia"/>
          <w:sz w:val="24"/>
        </w:rPr>
        <w:t>址：</w:t>
      </w:r>
      <w:r>
        <w:rPr>
          <w:rFonts w:ascii="宋体" w:hAnsi="宋体" w:hint="eastAsia"/>
          <w:sz w:val="24"/>
          <w:u w:val="single"/>
        </w:rPr>
        <w:t xml:space="preserve">                       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电</w:t>
      </w:r>
      <w:r>
        <w:rPr>
          <w:rFonts w:ascii="宋体" w:hAnsi="宋体" w:hint="eastAsia"/>
          <w:sz w:val="24"/>
        </w:rPr>
        <w:t xml:space="preserve">   </w:t>
      </w:r>
      <w:r>
        <w:rPr>
          <w:rFonts w:ascii="宋体" w:hAnsi="宋体" w:hint="eastAsia"/>
          <w:sz w:val="24"/>
        </w:rPr>
        <w:t>话：</w:t>
      </w:r>
      <w:r>
        <w:rPr>
          <w:rFonts w:ascii="宋体" w:hAnsi="宋体" w:hint="eastAsia"/>
          <w:sz w:val="24"/>
          <w:u w:val="single"/>
        </w:rPr>
        <w:t xml:space="preserve">                       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传</w:t>
      </w:r>
      <w:r>
        <w:rPr>
          <w:rFonts w:ascii="宋体" w:hAnsi="宋体" w:hint="eastAsia"/>
          <w:sz w:val="24"/>
        </w:rPr>
        <w:t xml:space="preserve">   </w:t>
      </w:r>
      <w:r>
        <w:rPr>
          <w:rFonts w:ascii="宋体" w:hAnsi="宋体" w:hint="eastAsia"/>
          <w:sz w:val="24"/>
        </w:rPr>
        <w:t>真：</w:t>
      </w:r>
      <w:r>
        <w:rPr>
          <w:rFonts w:ascii="宋体" w:hAnsi="宋体" w:hint="eastAsia"/>
          <w:sz w:val="24"/>
          <w:u w:val="single"/>
        </w:rPr>
        <w:t xml:space="preserve">                       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电子邮箱：</w:t>
      </w:r>
      <w:r>
        <w:rPr>
          <w:rFonts w:ascii="宋体" w:hAnsi="宋体" w:hint="eastAsia"/>
          <w:sz w:val="24"/>
          <w:u w:val="single"/>
        </w:rPr>
        <w:t xml:space="preserve"> </w:t>
      </w:r>
      <w:r>
        <w:rPr>
          <w:rFonts w:ascii="宋体" w:hAnsi="宋体"/>
          <w:sz w:val="24"/>
          <w:u w:val="single"/>
        </w:rPr>
        <w:t xml:space="preserve">                     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法定代表人（签字）：</w:t>
      </w:r>
      <w:r>
        <w:rPr>
          <w:rFonts w:ascii="宋体" w:hAnsi="宋体" w:hint="eastAsia"/>
          <w:sz w:val="24"/>
          <w:u w:val="single"/>
        </w:rPr>
        <w:t xml:space="preserve">         </w:t>
      </w:r>
      <w:r>
        <w:rPr>
          <w:rFonts w:ascii="宋体" w:hAnsi="宋体"/>
          <w:sz w:val="24"/>
          <w:u w:val="single"/>
        </w:rPr>
        <w:t xml:space="preserve">  </w:t>
      </w:r>
    </w:p>
    <w:p w:rsidR="004E7626" w:rsidRDefault="00613083">
      <w:pPr>
        <w:spacing w:line="44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竞价人（盖章）：</w:t>
      </w:r>
      <w:r>
        <w:rPr>
          <w:rFonts w:ascii="宋体" w:hAnsi="宋体" w:hint="eastAsia"/>
          <w:sz w:val="24"/>
          <w:u w:val="single"/>
        </w:rPr>
        <w:t xml:space="preserve">            </w:t>
      </w:r>
    </w:p>
    <w:p w:rsidR="004E7626" w:rsidRDefault="00613083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期：</w:t>
      </w:r>
      <w:r>
        <w:rPr>
          <w:rFonts w:hint="eastAsia"/>
          <w:sz w:val="24"/>
          <w:szCs w:val="24"/>
          <w:u w:val="single"/>
        </w:rPr>
        <w:t xml:space="preserve">       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</w:rPr>
        <w:t>日</w:t>
      </w:r>
    </w:p>
    <w:p w:rsidR="004E7626" w:rsidRDefault="004E7626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0" w:firstLine="0"/>
        <w:jc w:val="left"/>
        <w:rPr>
          <w:b/>
          <w:color w:val="000000"/>
          <w:sz w:val="24"/>
          <w:szCs w:val="24"/>
        </w:rPr>
      </w:pPr>
    </w:p>
    <w:p w:rsidR="004E7626" w:rsidRDefault="004E7626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0" w:firstLine="0"/>
        <w:jc w:val="left"/>
        <w:rPr>
          <w:b/>
          <w:color w:val="000000"/>
          <w:sz w:val="24"/>
          <w:szCs w:val="24"/>
        </w:rPr>
      </w:pPr>
    </w:p>
    <w:p w:rsidR="004E7626" w:rsidRDefault="00613083">
      <w:pPr>
        <w:pStyle w:val="20"/>
        <w:widowControl/>
        <w:tabs>
          <w:tab w:val="left" w:pos="426"/>
          <w:tab w:val="left" w:pos="567"/>
          <w:tab w:val="left" w:pos="709"/>
        </w:tabs>
        <w:adjustRightInd w:val="0"/>
        <w:snapToGrid w:val="0"/>
        <w:spacing w:line="440" w:lineRule="exact"/>
        <w:ind w:firstLineChars="0" w:firstLine="0"/>
        <w:jc w:val="left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附件</w:t>
      </w:r>
      <w:r>
        <w:rPr>
          <w:rFonts w:hint="eastAsia"/>
          <w:b/>
          <w:color w:val="000000"/>
          <w:sz w:val="24"/>
          <w:szCs w:val="24"/>
        </w:rPr>
        <w:t>3</w:t>
      </w:r>
      <w:r>
        <w:rPr>
          <w:rFonts w:hint="eastAsia"/>
          <w:b/>
          <w:color w:val="000000"/>
          <w:sz w:val="24"/>
          <w:szCs w:val="24"/>
        </w:rPr>
        <w:t>：法定代表人授权委托书</w:t>
      </w:r>
    </w:p>
    <w:p w:rsidR="004E7626" w:rsidRDefault="004E7626">
      <w:pPr>
        <w:pStyle w:val="a4"/>
        <w:adjustRightInd w:val="0"/>
        <w:snapToGrid w:val="0"/>
        <w:spacing w:line="300" w:lineRule="auto"/>
        <w:jc w:val="center"/>
        <w:rPr>
          <w:rFonts w:hAnsi="宋体"/>
          <w:b/>
          <w:sz w:val="24"/>
          <w:szCs w:val="24"/>
        </w:rPr>
      </w:pPr>
    </w:p>
    <w:p w:rsidR="004E7626" w:rsidRDefault="00613083">
      <w:pPr>
        <w:pStyle w:val="a4"/>
        <w:adjustRightInd w:val="0"/>
        <w:snapToGrid w:val="0"/>
        <w:spacing w:line="300" w:lineRule="auto"/>
        <w:jc w:val="center"/>
        <w:rPr>
          <w:rFonts w:hAnsi="宋体"/>
          <w:b/>
          <w:sz w:val="24"/>
          <w:szCs w:val="24"/>
        </w:rPr>
      </w:pPr>
      <w:r>
        <w:rPr>
          <w:rFonts w:hAnsi="宋体" w:hint="eastAsia"/>
          <w:b/>
          <w:sz w:val="24"/>
          <w:szCs w:val="24"/>
        </w:rPr>
        <w:t>法定代表人授权委托书</w:t>
      </w:r>
    </w:p>
    <w:p w:rsidR="004E7626" w:rsidRDefault="004E7626">
      <w:pPr>
        <w:pStyle w:val="a4"/>
        <w:adjustRightInd w:val="0"/>
        <w:snapToGrid w:val="0"/>
        <w:spacing w:line="300" w:lineRule="auto"/>
        <w:jc w:val="center"/>
        <w:rPr>
          <w:rFonts w:hAnsi="宋体"/>
          <w:b/>
          <w:sz w:val="24"/>
          <w:szCs w:val="24"/>
        </w:rPr>
      </w:pPr>
    </w:p>
    <w:p w:rsidR="004E7626" w:rsidRDefault="00613083">
      <w:pPr>
        <w:pStyle w:val="a4"/>
        <w:adjustRightInd w:val="0"/>
        <w:snapToGrid w:val="0"/>
        <w:spacing w:line="440" w:lineRule="exact"/>
        <w:ind w:firstLineChars="200" w:firstLine="480"/>
        <w:jc w:val="both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本授权委托书声明：我</w:t>
      </w:r>
      <w:r>
        <w:rPr>
          <w:rFonts w:hAnsi="宋体" w:hint="eastAsia"/>
          <w:sz w:val="24"/>
          <w:szCs w:val="24"/>
          <w:u w:val="single"/>
        </w:rPr>
        <w:t xml:space="preserve">        </w:t>
      </w:r>
      <w:r>
        <w:rPr>
          <w:rFonts w:hAnsi="宋体" w:hint="eastAsia"/>
          <w:sz w:val="24"/>
          <w:szCs w:val="24"/>
        </w:rPr>
        <w:t xml:space="preserve"> (</w:t>
      </w:r>
      <w:r>
        <w:rPr>
          <w:rFonts w:hAnsi="宋体" w:hint="eastAsia"/>
          <w:sz w:val="24"/>
          <w:szCs w:val="24"/>
        </w:rPr>
        <w:t>姓名</w:t>
      </w:r>
      <w:r>
        <w:rPr>
          <w:rFonts w:hAnsi="宋体" w:hint="eastAsia"/>
          <w:sz w:val="24"/>
          <w:szCs w:val="24"/>
        </w:rPr>
        <w:t>)</w:t>
      </w:r>
      <w:r>
        <w:rPr>
          <w:rFonts w:hAnsi="宋体" w:hint="eastAsia"/>
          <w:sz w:val="24"/>
          <w:szCs w:val="24"/>
        </w:rPr>
        <w:t>（身份证号码：</w:t>
      </w:r>
      <w:r>
        <w:rPr>
          <w:rFonts w:hAnsi="宋体" w:hint="eastAsia"/>
          <w:sz w:val="24"/>
          <w:szCs w:val="24"/>
          <w:u w:val="single"/>
        </w:rPr>
        <w:t xml:space="preserve">            </w:t>
      </w:r>
      <w:r>
        <w:rPr>
          <w:rFonts w:hAnsi="宋体"/>
          <w:sz w:val="24"/>
          <w:szCs w:val="24"/>
          <w:u w:val="single"/>
        </w:rPr>
        <w:t xml:space="preserve">     </w:t>
      </w:r>
      <w:r>
        <w:rPr>
          <w:rFonts w:hAnsi="宋体" w:hint="eastAsia"/>
          <w:sz w:val="24"/>
          <w:szCs w:val="24"/>
        </w:rPr>
        <w:t>）系</w:t>
      </w:r>
    </w:p>
    <w:p w:rsidR="004E7626" w:rsidRDefault="00613083">
      <w:pPr>
        <w:pStyle w:val="a4"/>
        <w:adjustRightInd w:val="0"/>
        <w:snapToGrid w:val="0"/>
        <w:spacing w:line="440" w:lineRule="exact"/>
        <w:jc w:val="both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  <w:u w:val="single"/>
        </w:rPr>
        <w:t xml:space="preserve">    </w:t>
      </w:r>
      <w:r>
        <w:rPr>
          <w:rFonts w:hAnsi="宋体"/>
          <w:sz w:val="24"/>
          <w:szCs w:val="24"/>
          <w:u w:val="single"/>
        </w:rPr>
        <w:t xml:space="preserve">  </w:t>
      </w:r>
      <w:r>
        <w:rPr>
          <w:rFonts w:hAnsi="宋体" w:hint="eastAsia"/>
          <w:sz w:val="24"/>
          <w:szCs w:val="24"/>
          <w:u w:val="single"/>
        </w:rPr>
        <w:t xml:space="preserve">      </w:t>
      </w:r>
      <w:r>
        <w:rPr>
          <w:rFonts w:hAnsi="宋体"/>
          <w:sz w:val="24"/>
          <w:szCs w:val="24"/>
          <w:u w:val="single"/>
        </w:rPr>
        <w:t xml:space="preserve">   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竞价人名称</w:t>
      </w:r>
      <w:r>
        <w:rPr>
          <w:rFonts w:hAnsi="宋体" w:hint="eastAsia"/>
          <w:sz w:val="24"/>
          <w:szCs w:val="24"/>
        </w:rPr>
        <w:t>)</w:t>
      </w:r>
      <w:r>
        <w:rPr>
          <w:rFonts w:hAnsi="宋体" w:hint="eastAsia"/>
          <w:sz w:val="24"/>
          <w:szCs w:val="24"/>
        </w:rPr>
        <w:t>的法定代表人，现授权委托</w:t>
      </w:r>
      <w:r>
        <w:rPr>
          <w:rFonts w:hAnsi="宋体" w:hint="eastAsia"/>
          <w:sz w:val="24"/>
          <w:szCs w:val="24"/>
        </w:rPr>
        <w:t xml:space="preserve"> </w:t>
      </w:r>
      <w:r>
        <w:rPr>
          <w:rFonts w:hAnsi="宋体" w:hint="eastAsia"/>
          <w:sz w:val="24"/>
          <w:szCs w:val="24"/>
          <w:u w:val="single"/>
        </w:rPr>
        <w:t xml:space="preserve">          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姓名</w:t>
      </w:r>
      <w:r>
        <w:rPr>
          <w:rFonts w:hAnsi="宋体" w:hint="eastAsia"/>
          <w:sz w:val="24"/>
          <w:szCs w:val="24"/>
        </w:rPr>
        <w:t>)</w:t>
      </w:r>
      <w:r>
        <w:rPr>
          <w:rFonts w:hAnsi="宋体" w:hint="eastAsia"/>
          <w:sz w:val="24"/>
          <w:szCs w:val="24"/>
        </w:rPr>
        <w:t>（身份证号码：</w:t>
      </w:r>
      <w:r>
        <w:rPr>
          <w:rFonts w:hAnsi="宋体" w:hint="eastAsia"/>
          <w:sz w:val="24"/>
          <w:szCs w:val="24"/>
          <w:u w:val="single"/>
        </w:rPr>
        <w:t xml:space="preserve">                     </w:t>
      </w:r>
      <w:r>
        <w:rPr>
          <w:rFonts w:hAnsi="宋体" w:hint="eastAsia"/>
          <w:sz w:val="24"/>
          <w:szCs w:val="24"/>
        </w:rPr>
        <w:t>）为我公司代理人，参加</w:t>
      </w:r>
      <w:r>
        <w:rPr>
          <w:rFonts w:hAnsi="宋体" w:hint="eastAsia"/>
          <w:sz w:val="24"/>
          <w:szCs w:val="24"/>
          <w:u w:val="single"/>
        </w:rPr>
        <w:t xml:space="preserve">          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竞争性谈判人</w:t>
      </w:r>
      <w:r>
        <w:rPr>
          <w:rFonts w:hAnsi="宋体" w:hint="eastAsia"/>
          <w:sz w:val="24"/>
          <w:szCs w:val="24"/>
        </w:rPr>
        <w:t>)</w:t>
      </w:r>
      <w:r>
        <w:rPr>
          <w:rFonts w:hAnsi="宋体" w:hint="eastAsia"/>
          <w:sz w:val="24"/>
          <w:szCs w:val="24"/>
        </w:rPr>
        <w:t>的</w:t>
      </w:r>
      <w:r>
        <w:rPr>
          <w:rFonts w:hAnsi="宋体" w:hint="eastAsia"/>
          <w:sz w:val="24"/>
          <w:szCs w:val="24"/>
          <w:u w:val="single"/>
        </w:rPr>
        <w:t xml:space="preserve">                    </w:t>
      </w:r>
      <w:r>
        <w:rPr>
          <w:rFonts w:hAnsi="宋体" w:hint="eastAsia"/>
          <w:sz w:val="24"/>
          <w:szCs w:val="24"/>
        </w:rPr>
        <w:t>竞争性谈判活动。代理人在谈判、合同签订过程中所签署的一切文件和处理与之有关的一切事务，我本人及我单位均予以承认并承担与之相关的一切法律后果。</w:t>
      </w:r>
    </w:p>
    <w:p w:rsidR="004E7626" w:rsidRDefault="004E7626">
      <w:pPr>
        <w:pStyle w:val="a4"/>
        <w:adjustRightInd w:val="0"/>
        <w:snapToGrid w:val="0"/>
        <w:spacing w:line="440" w:lineRule="exact"/>
        <w:rPr>
          <w:rFonts w:hAnsi="宋体"/>
          <w:sz w:val="24"/>
          <w:szCs w:val="24"/>
        </w:rPr>
      </w:pPr>
    </w:p>
    <w:p w:rsidR="004E7626" w:rsidRDefault="00613083">
      <w:pPr>
        <w:pStyle w:val="a4"/>
        <w:adjustRightInd w:val="0"/>
        <w:snapToGrid w:val="0"/>
        <w:spacing w:line="440" w:lineRule="exact"/>
        <w:ind w:left="412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代理人无转委权。特此委托。</w:t>
      </w:r>
      <w:r>
        <w:rPr>
          <w:rFonts w:hAnsi="宋体" w:hint="eastAsia"/>
          <w:sz w:val="24"/>
          <w:szCs w:val="24"/>
        </w:rPr>
        <w:cr/>
      </w:r>
    </w:p>
    <w:p w:rsidR="004E7626" w:rsidRDefault="00613083">
      <w:pPr>
        <w:pStyle w:val="a4"/>
        <w:adjustRightInd w:val="0"/>
        <w:snapToGrid w:val="0"/>
        <w:spacing w:line="440" w:lineRule="exact"/>
        <w:ind w:left="412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代理人：</w:t>
      </w:r>
      <w:r>
        <w:rPr>
          <w:rFonts w:hAnsi="宋体" w:hint="eastAsia"/>
          <w:sz w:val="24"/>
          <w:szCs w:val="24"/>
        </w:rPr>
        <w:t xml:space="preserve">             </w:t>
      </w:r>
      <w:r>
        <w:rPr>
          <w:rFonts w:hAnsi="宋体" w:hint="eastAsia"/>
          <w:sz w:val="24"/>
          <w:szCs w:val="24"/>
        </w:rPr>
        <w:t>性别：</w:t>
      </w:r>
      <w:r>
        <w:rPr>
          <w:rFonts w:hAnsi="宋体" w:hint="eastAsia"/>
          <w:sz w:val="24"/>
          <w:szCs w:val="24"/>
        </w:rPr>
        <w:t xml:space="preserve">                 </w:t>
      </w:r>
      <w:r>
        <w:rPr>
          <w:rFonts w:hAnsi="宋体" w:hint="eastAsia"/>
          <w:sz w:val="24"/>
          <w:szCs w:val="24"/>
        </w:rPr>
        <w:t>年龄：</w:t>
      </w:r>
    </w:p>
    <w:p w:rsidR="004E7626" w:rsidRDefault="00613083">
      <w:pPr>
        <w:pStyle w:val="a4"/>
        <w:adjustRightInd w:val="0"/>
        <w:snapToGrid w:val="0"/>
        <w:spacing w:line="440" w:lineRule="exact"/>
        <w:ind w:firstLine="42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单位：</w:t>
      </w:r>
      <w:r>
        <w:rPr>
          <w:rFonts w:hAnsi="宋体" w:hint="eastAsia"/>
          <w:sz w:val="24"/>
          <w:szCs w:val="24"/>
        </w:rPr>
        <w:t xml:space="preserve">               </w:t>
      </w:r>
      <w:r>
        <w:rPr>
          <w:rFonts w:hAnsi="宋体" w:hint="eastAsia"/>
          <w:sz w:val="24"/>
          <w:szCs w:val="24"/>
        </w:rPr>
        <w:t>部门：</w:t>
      </w:r>
      <w:r>
        <w:rPr>
          <w:rFonts w:hAnsi="宋体" w:hint="eastAsia"/>
          <w:sz w:val="24"/>
          <w:szCs w:val="24"/>
        </w:rPr>
        <w:t xml:space="preserve">                 </w:t>
      </w:r>
      <w:r>
        <w:rPr>
          <w:rFonts w:hAnsi="宋体" w:hint="eastAsia"/>
          <w:sz w:val="24"/>
          <w:szCs w:val="24"/>
        </w:rPr>
        <w:t>职务：</w:t>
      </w:r>
    </w:p>
    <w:p w:rsidR="004E7626" w:rsidRDefault="00613083">
      <w:pPr>
        <w:pStyle w:val="a4"/>
        <w:adjustRightInd w:val="0"/>
        <w:snapToGrid w:val="0"/>
        <w:spacing w:line="440" w:lineRule="exact"/>
        <w:ind w:firstLine="42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竞价人：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盖章</w:t>
      </w:r>
      <w:r>
        <w:rPr>
          <w:rFonts w:hAnsi="宋体" w:hint="eastAsia"/>
          <w:sz w:val="24"/>
          <w:szCs w:val="24"/>
        </w:rPr>
        <w:t>)</w:t>
      </w:r>
    </w:p>
    <w:p w:rsidR="004E7626" w:rsidRDefault="00613083">
      <w:pPr>
        <w:pStyle w:val="a4"/>
        <w:adjustRightInd w:val="0"/>
        <w:snapToGrid w:val="0"/>
        <w:spacing w:line="440" w:lineRule="exact"/>
        <w:ind w:firstLine="42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法定代表人：</w:t>
      </w:r>
      <w:r>
        <w:rPr>
          <w:rFonts w:hAnsi="宋体" w:hint="eastAsia"/>
          <w:sz w:val="24"/>
          <w:szCs w:val="24"/>
        </w:rPr>
        <w:t>(</w:t>
      </w:r>
      <w:r>
        <w:rPr>
          <w:rFonts w:hAnsi="宋体" w:hint="eastAsia"/>
          <w:sz w:val="24"/>
          <w:szCs w:val="24"/>
        </w:rPr>
        <w:t>签字或盖章</w:t>
      </w:r>
      <w:r>
        <w:rPr>
          <w:rFonts w:hAnsi="宋体" w:hint="eastAsia"/>
          <w:sz w:val="24"/>
          <w:szCs w:val="24"/>
        </w:rPr>
        <w:t>)</w:t>
      </w:r>
    </w:p>
    <w:p w:rsidR="004E7626" w:rsidRDefault="004E7626">
      <w:pPr>
        <w:pStyle w:val="a4"/>
        <w:adjustRightInd w:val="0"/>
        <w:snapToGrid w:val="0"/>
        <w:spacing w:line="440" w:lineRule="exact"/>
        <w:rPr>
          <w:rFonts w:hAnsi="宋体"/>
          <w:sz w:val="24"/>
          <w:szCs w:val="24"/>
        </w:rPr>
      </w:pPr>
    </w:p>
    <w:p w:rsidR="004E7626" w:rsidRDefault="00613083">
      <w:pPr>
        <w:pStyle w:val="a4"/>
        <w:adjustRightInd w:val="0"/>
        <w:snapToGrid w:val="0"/>
        <w:spacing w:line="440" w:lineRule="exact"/>
        <w:jc w:val="right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日期：</w:t>
      </w:r>
      <w:r>
        <w:rPr>
          <w:rFonts w:hAnsi="宋体" w:hint="eastAsia"/>
          <w:sz w:val="24"/>
          <w:szCs w:val="24"/>
          <w:u w:val="single"/>
        </w:rPr>
        <w:t xml:space="preserve">      </w:t>
      </w:r>
      <w:r>
        <w:rPr>
          <w:rFonts w:hAnsi="宋体" w:hint="eastAsia"/>
          <w:sz w:val="24"/>
          <w:szCs w:val="24"/>
        </w:rPr>
        <w:t>年</w:t>
      </w:r>
      <w:r>
        <w:rPr>
          <w:rFonts w:hAnsi="宋体" w:hint="eastAsia"/>
          <w:sz w:val="24"/>
          <w:szCs w:val="24"/>
          <w:u w:val="single"/>
        </w:rPr>
        <w:t xml:space="preserve">    </w:t>
      </w:r>
      <w:r>
        <w:rPr>
          <w:rFonts w:hAnsi="宋体" w:hint="eastAsia"/>
          <w:sz w:val="24"/>
          <w:szCs w:val="24"/>
        </w:rPr>
        <w:t>月</w:t>
      </w:r>
      <w:r>
        <w:rPr>
          <w:rFonts w:hAnsi="宋体" w:hint="eastAsia"/>
          <w:sz w:val="24"/>
          <w:szCs w:val="24"/>
          <w:u w:val="single"/>
        </w:rPr>
        <w:t xml:space="preserve">    </w:t>
      </w:r>
      <w:r>
        <w:rPr>
          <w:rFonts w:hAnsi="宋体" w:hint="eastAsia"/>
          <w:sz w:val="24"/>
          <w:szCs w:val="24"/>
        </w:rPr>
        <w:t>日</w:t>
      </w:r>
    </w:p>
    <w:p w:rsidR="004E7626" w:rsidRDefault="004E7626">
      <w:pPr>
        <w:spacing w:line="440" w:lineRule="exact"/>
        <w:rPr>
          <w:rFonts w:ascii="黑体" w:eastAsia="黑体" w:hAnsi="宋体"/>
          <w:sz w:val="24"/>
        </w:rPr>
      </w:pPr>
    </w:p>
    <w:p w:rsidR="004E7626" w:rsidRDefault="00613083">
      <w:pPr>
        <w:spacing w:line="440" w:lineRule="exact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（粘贴双方身份证复印件）</w:t>
      </w:r>
    </w:p>
    <w:sectPr w:rsidR="004E7626">
      <w:headerReference w:type="default" r:id="rId22"/>
      <w:footerReference w:type="even" r:id="rId23"/>
      <w:footerReference w:type="default" r:id="rId24"/>
      <w:pgSz w:w="11906" w:h="16838"/>
      <w:pgMar w:top="567" w:right="851" w:bottom="663" w:left="85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083" w:rsidRDefault="00613083">
      <w:r>
        <w:separator/>
      </w:r>
    </w:p>
  </w:endnote>
  <w:endnote w:type="continuationSeparator" w:id="0">
    <w:p w:rsidR="00613083" w:rsidRDefault="0061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BD5A1F-2B3D-4B79-A729-FAF261514605}"/>
    <w:embedBold r:id="rId2" w:subsetted="1" w:fontKey="{8AE7EC8C-252E-47F6-9801-8B801D0FC07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9F2D1C00-6261-4317-8A0E-C9C7F0F0B62C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黑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5FA9F250-CCD0-4933-BFDA-EAA6DBC62C5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626" w:rsidRDefault="00613083">
    <w:pPr>
      <w:pStyle w:val="a7"/>
      <w:framePr w:wrap="around" w:vAnchor="text" w:hAnchor="margin" w:xAlign="center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:rsidR="004E7626" w:rsidRDefault="004E7626">
    <w:pPr>
      <w:pStyle w:val="a7"/>
    </w:pPr>
  </w:p>
  <w:p w:rsidR="004E7626" w:rsidRDefault="004E762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626" w:rsidRDefault="0061308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96468" w:rsidRPr="00D96468">
      <w:rPr>
        <w:noProof/>
        <w:lang w:val="zh-CN"/>
      </w:rPr>
      <w:t>13</w:t>
    </w:r>
    <w:r>
      <w:fldChar w:fldCharType="end"/>
    </w:r>
  </w:p>
  <w:p w:rsidR="004E7626" w:rsidRDefault="004E7626">
    <w:pPr>
      <w:pStyle w:val="a7"/>
    </w:pPr>
  </w:p>
  <w:p w:rsidR="004E7626" w:rsidRDefault="004E76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083" w:rsidRDefault="00613083">
      <w:r>
        <w:separator/>
      </w:r>
    </w:p>
  </w:footnote>
  <w:footnote w:type="continuationSeparator" w:id="0">
    <w:p w:rsidR="00613083" w:rsidRDefault="00613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626" w:rsidRDefault="004E7626">
    <w:pPr>
      <w:pStyle w:val="a8"/>
      <w:pBdr>
        <w:bottom w:val="none" w:sz="0" w:space="0" w:color="auto"/>
      </w:pBdr>
    </w:pPr>
  </w:p>
  <w:p w:rsidR="004E7626" w:rsidRDefault="004E76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5YTVmYzQzMGIwZTNkNjliNjE3ZDhkOTE3ZDJhNWEifQ=="/>
  </w:docVars>
  <w:rsids>
    <w:rsidRoot w:val="005D16A9"/>
    <w:rsid w:val="DFFD6EEC"/>
    <w:rsid w:val="00000BA1"/>
    <w:rsid w:val="00000FDD"/>
    <w:rsid w:val="0000235C"/>
    <w:rsid w:val="0000275E"/>
    <w:rsid w:val="00002CD2"/>
    <w:rsid w:val="0000306E"/>
    <w:rsid w:val="00003149"/>
    <w:rsid w:val="000032FE"/>
    <w:rsid w:val="00003F38"/>
    <w:rsid w:val="00004F7E"/>
    <w:rsid w:val="00005979"/>
    <w:rsid w:val="00006D4B"/>
    <w:rsid w:val="00006E2C"/>
    <w:rsid w:val="000072FF"/>
    <w:rsid w:val="00007FA6"/>
    <w:rsid w:val="00011A51"/>
    <w:rsid w:val="00011AA3"/>
    <w:rsid w:val="00011BAA"/>
    <w:rsid w:val="000126D7"/>
    <w:rsid w:val="00012AFF"/>
    <w:rsid w:val="00012C52"/>
    <w:rsid w:val="000133E1"/>
    <w:rsid w:val="000141BA"/>
    <w:rsid w:val="000144A1"/>
    <w:rsid w:val="000157BC"/>
    <w:rsid w:val="00015C23"/>
    <w:rsid w:val="000164DE"/>
    <w:rsid w:val="00016D2E"/>
    <w:rsid w:val="000173E2"/>
    <w:rsid w:val="00017EFA"/>
    <w:rsid w:val="000215D5"/>
    <w:rsid w:val="00022162"/>
    <w:rsid w:val="000238B9"/>
    <w:rsid w:val="00024F4B"/>
    <w:rsid w:val="00024F9C"/>
    <w:rsid w:val="0002531D"/>
    <w:rsid w:val="0002586B"/>
    <w:rsid w:val="000278E5"/>
    <w:rsid w:val="00027971"/>
    <w:rsid w:val="00027A5E"/>
    <w:rsid w:val="000308DB"/>
    <w:rsid w:val="00030C33"/>
    <w:rsid w:val="00031A58"/>
    <w:rsid w:val="00031C08"/>
    <w:rsid w:val="0003326C"/>
    <w:rsid w:val="000360E6"/>
    <w:rsid w:val="0003733C"/>
    <w:rsid w:val="00040143"/>
    <w:rsid w:val="000406E6"/>
    <w:rsid w:val="00040E81"/>
    <w:rsid w:val="00042280"/>
    <w:rsid w:val="000437AD"/>
    <w:rsid w:val="0004482D"/>
    <w:rsid w:val="00044BA2"/>
    <w:rsid w:val="00045F87"/>
    <w:rsid w:val="00046005"/>
    <w:rsid w:val="000460B2"/>
    <w:rsid w:val="0004658E"/>
    <w:rsid w:val="0004749C"/>
    <w:rsid w:val="00050903"/>
    <w:rsid w:val="00051D71"/>
    <w:rsid w:val="00052F2E"/>
    <w:rsid w:val="000530A0"/>
    <w:rsid w:val="00053A76"/>
    <w:rsid w:val="0005405C"/>
    <w:rsid w:val="00054205"/>
    <w:rsid w:val="000543B7"/>
    <w:rsid w:val="000544FD"/>
    <w:rsid w:val="00057AAE"/>
    <w:rsid w:val="0006085C"/>
    <w:rsid w:val="00061B3A"/>
    <w:rsid w:val="000622DE"/>
    <w:rsid w:val="000622FC"/>
    <w:rsid w:val="00062DD0"/>
    <w:rsid w:val="000631A5"/>
    <w:rsid w:val="000633A9"/>
    <w:rsid w:val="000650F9"/>
    <w:rsid w:val="00066489"/>
    <w:rsid w:val="00066682"/>
    <w:rsid w:val="0007050E"/>
    <w:rsid w:val="00070E1A"/>
    <w:rsid w:val="000710B7"/>
    <w:rsid w:val="000714E2"/>
    <w:rsid w:val="000723A6"/>
    <w:rsid w:val="000729B2"/>
    <w:rsid w:val="000736B3"/>
    <w:rsid w:val="000761FA"/>
    <w:rsid w:val="00076FF7"/>
    <w:rsid w:val="000777FA"/>
    <w:rsid w:val="00077CAA"/>
    <w:rsid w:val="00077EE1"/>
    <w:rsid w:val="00080C6A"/>
    <w:rsid w:val="00080DA2"/>
    <w:rsid w:val="00080DC0"/>
    <w:rsid w:val="000812D1"/>
    <w:rsid w:val="00083D25"/>
    <w:rsid w:val="000842AE"/>
    <w:rsid w:val="0008454D"/>
    <w:rsid w:val="00084CAC"/>
    <w:rsid w:val="00085409"/>
    <w:rsid w:val="00085BC7"/>
    <w:rsid w:val="0008679B"/>
    <w:rsid w:val="000867EB"/>
    <w:rsid w:val="00086883"/>
    <w:rsid w:val="00090CD5"/>
    <w:rsid w:val="00092468"/>
    <w:rsid w:val="000932C8"/>
    <w:rsid w:val="000939FE"/>
    <w:rsid w:val="00094EC5"/>
    <w:rsid w:val="00096939"/>
    <w:rsid w:val="00097A32"/>
    <w:rsid w:val="00097BD1"/>
    <w:rsid w:val="00097DD2"/>
    <w:rsid w:val="000A02E1"/>
    <w:rsid w:val="000A060A"/>
    <w:rsid w:val="000A1642"/>
    <w:rsid w:val="000A1989"/>
    <w:rsid w:val="000A2B95"/>
    <w:rsid w:val="000A3A8D"/>
    <w:rsid w:val="000A47DD"/>
    <w:rsid w:val="000A4EBD"/>
    <w:rsid w:val="000A5007"/>
    <w:rsid w:val="000A5864"/>
    <w:rsid w:val="000A5B16"/>
    <w:rsid w:val="000A5DBD"/>
    <w:rsid w:val="000A5DF8"/>
    <w:rsid w:val="000B0BB3"/>
    <w:rsid w:val="000B0E24"/>
    <w:rsid w:val="000B11DE"/>
    <w:rsid w:val="000B3A39"/>
    <w:rsid w:val="000B42EF"/>
    <w:rsid w:val="000B5294"/>
    <w:rsid w:val="000B5C27"/>
    <w:rsid w:val="000B6758"/>
    <w:rsid w:val="000B7149"/>
    <w:rsid w:val="000C0A23"/>
    <w:rsid w:val="000C0CAB"/>
    <w:rsid w:val="000C1311"/>
    <w:rsid w:val="000C163C"/>
    <w:rsid w:val="000C18DC"/>
    <w:rsid w:val="000C21C3"/>
    <w:rsid w:val="000C30F6"/>
    <w:rsid w:val="000C3BF1"/>
    <w:rsid w:val="000C4068"/>
    <w:rsid w:val="000C48FB"/>
    <w:rsid w:val="000C4A21"/>
    <w:rsid w:val="000C5019"/>
    <w:rsid w:val="000C539A"/>
    <w:rsid w:val="000C7844"/>
    <w:rsid w:val="000C7BE4"/>
    <w:rsid w:val="000D0D78"/>
    <w:rsid w:val="000D1089"/>
    <w:rsid w:val="000D123D"/>
    <w:rsid w:val="000D1649"/>
    <w:rsid w:val="000D1BF7"/>
    <w:rsid w:val="000D2040"/>
    <w:rsid w:val="000D206A"/>
    <w:rsid w:val="000D23AB"/>
    <w:rsid w:val="000D279C"/>
    <w:rsid w:val="000D2A32"/>
    <w:rsid w:val="000D3BD7"/>
    <w:rsid w:val="000D3D7B"/>
    <w:rsid w:val="000D4D2E"/>
    <w:rsid w:val="000D57E2"/>
    <w:rsid w:val="000D5A95"/>
    <w:rsid w:val="000D5B73"/>
    <w:rsid w:val="000D5F5E"/>
    <w:rsid w:val="000D6560"/>
    <w:rsid w:val="000E047D"/>
    <w:rsid w:val="000E04D8"/>
    <w:rsid w:val="000E0D22"/>
    <w:rsid w:val="000E337D"/>
    <w:rsid w:val="000E3BC7"/>
    <w:rsid w:val="000E41B4"/>
    <w:rsid w:val="000E44B5"/>
    <w:rsid w:val="000E4794"/>
    <w:rsid w:val="000F08FE"/>
    <w:rsid w:val="000F0B01"/>
    <w:rsid w:val="000F1EA2"/>
    <w:rsid w:val="000F226A"/>
    <w:rsid w:val="000F3BD1"/>
    <w:rsid w:val="000F3D16"/>
    <w:rsid w:val="000F41F1"/>
    <w:rsid w:val="000F4506"/>
    <w:rsid w:val="000F48EF"/>
    <w:rsid w:val="000F4EE8"/>
    <w:rsid w:val="000F51AD"/>
    <w:rsid w:val="000F59E6"/>
    <w:rsid w:val="000F6026"/>
    <w:rsid w:val="000F60CF"/>
    <w:rsid w:val="000F617A"/>
    <w:rsid w:val="00100180"/>
    <w:rsid w:val="001005D7"/>
    <w:rsid w:val="001012B6"/>
    <w:rsid w:val="00102555"/>
    <w:rsid w:val="00103B69"/>
    <w:rsid w:val="00103DEC"/>
    <w:rsid w:val="00103E40"/>
    <w:rsid w:val="00104765"/>
    <w:rsid w:val="00104BAE"/>
    <w:rsid w:val="0010523E"/>
    <w:rsid w:val="0010550F"/>
    <w:rsid w:val="0010587C"/>
    <w:rsid w:val="00105CB6"/>
    <w:rsid w:val="00105D5C"/>
    <w:rsid w:val="00107000"/>
    <w:rsid w:val="001076BD"/>
    <w:rsid w:val="00107903"/>
    <w:rsid w:val="00107C62"/>
    <w:rsid w:val="001101E1"/>
    <w:rsid w:val="00110CCB"/>
    <w:rsid w:val="00111B8B"/>
    <w:rsid w:val="00112A1C"/>
    <w:rsid w:val="00112DDB"/>
    <w:rsid w:val="00114DDA"/>
    <w:rsid w:val="0011532C"/>
    <w:rsid w:val="00116AA9"/>
    <w:rsid w:val="001171C2"/>
    <w:rsid w:val="001173CB"/>
    <w:rsid w:val="001175E3"/>
    <w:rsid w:val="00121731"/>
    <w:rsid w:val="001229EE"/>
    <w:rsid w:val="00122DD9"/>
    <w:rsid w:val="00122EB7"/>
    <w:rsid w:val="00123831"/>
    <w:rsid w:val="00123FC2"/>
    <w:rsid w:val="00124C3C"/>
    <w:rsid w:val="001261B2"/>
    <w:rsid w:val="00126698"/>
    <w:rsid w:val="00126BBD"/>
    <w:rsid w:val="00130D25"/>
    <w:rsid w:val="00131068"/>
    <w:rsid w:val="00131740"/>
    <w:rsid w:val="001325B1"/>
    <w:rsid w:val="001330E2"/>
    <w:rsid w:val="00133318"/>
    <w:rsid w:val="0013374E"/>
    <w:rsid w:val="001356A3"/>
    <w:rsid w:val="00135881"/>
    <w:rsid w:val="0014057F"/>
    <w:rsid w:val="00140B3B"/>
    <w:rsid w:val="00141883"/>
    <w:rsid w:val="00142367"/>
    <w:rsid w:val="001428C1"/>
    <w:rsid w:val="00142BE8"/>
    <w:rsid w:val="00143FAC"/>
    <w:rsid w:val="00144CAC"/>
    <w:rsid w:val="00145681"/>
    <w:rsid w:val="00145EF4"/>
    <w:rsid w:val="001463AA"/>
    <w:rsid w:val="00146530"/>
    <w:rsid w:val="0015033E"/>
    <w:rsid w:val="0015055F"/>
    <w:rsid w:val="00153C73"/>
    <w:rsid w:val="00154743"/>
    <w:rsid w:val="001548B9"/>
    <w:rsid w:val="00155610"/>
    <w:rsid w:val="00156C8C"/>
    <w:rsid w:val="00157767"/>
    <w:rsid w:val="00162D8E"/>
    <w:rsid w:val="00163947"/>
    <w:rsid w:val="001652E0"/>
    <w:rsid w:val="001675E6"/>
    <w:rsid w:val="00167AF3"/>
    <w:rsid w:val="00167D5F"/>
    <w:rsid w:val="00167FD6"/>
    <w:rsid w:val="0017070C"/>
    <w:rsid w:val="00170B6B"/>
    <w:rsid w:val="00171677"/>
    <w:rsid w:val="00171DB7"/>
    <w:rsid w:val="0017247F"/>
    <w:rsid w:val="00172547"/>
    <w:rsid w:val="001728B5"/>
    <w:rsid w:val="00172979"/>
    <w:rsid w:val="00173368"/>
    <w:rsid w:val="00173429"/>
    <w:rsid w:val="0017396A"/>
    <w:rsid w:val="0017475B"/>
    <w:rsid w:val="00174CD3"/>
    <w:rsid w:val="00174EB6"/>
    <w:rsid w:val="00175B06"/>
    <w:rsid w:val="00175BBA"/>
    <w:rsid w:val="001805DA"/>
    <w:rsid w:val="0018063A"/>
    <w:rsid w:val="00181741"/>
    <w:rsid w:val="0018282E"/>
    <w:rsid w:val="00182B3B"/>
    <w:rsid w:val="00183130"/>
    <w:rsid w:val="0018352A"/>
    <w:rsid w:val="00183ABB"/>
    <w:rsid w:val="00184EFC"/>
    <w:rsid w:val="001858EC"/>
    <w:rsid w:val="00185C25"/>
    <w:rsid w:val="00185C9A"/>
    <w:rsid w:val="00185CAC"/>
    <w:rsid w:val="00185EB0"/>
    <w:rsid w:val="00186579"/>
    <w:rsid w:val="00187A0A"/>
    <w:rsid w:val="00190F83"/>
    <w:rsid w:val="00191001"/>
    <w:rsid w:val="00191103"/>
    <w:rsid w:val="00191236"/>
    <w:rsid w:val="0019163B"/>
    <w:rsid w:val="00191A58"/>
    <w:rsid w:val="00191DAF"/>
    <w:rsid w:val="00192567"/>
    <w:rsid w:val="00193D2A"/>
    <w:rsid w:val="00194A0A"/>
    <w:rsid w:val="00197814"/>
    <w:rsid w:val="001978BC"/>
    <w:rsid w:val="001A0569"/>
    <w:rsid w:val="001A05F6"/>
    <w:rsid w:val="001A0A73"/>
    <w:rsid w:val="001A1209"/>
    <w:rsid w:val="001A3DBD"/>
    <w:rsid w:val="001A4852"/>
    <w:rsid w:val="001A4EB3"/>
    <w:rsid w:val="001A510D"/>
    <w:rsid w:val="001A51CE"/>
    <w:rsid w:val="001A59CB"/>
    <w:rsid w:val="001A601A"/>
    <w:rsid w:val="001A6502"/>
    <w:rsid w:val="001A6748"/>
    <w:rsid w:val="001A7BEA"/>
    <w:rsid w:val="001B0453"/>
    <w:rsid w:val="001B0B73"/>
    <w:rsid w:val="001B0E8C"/>
    <w:rsid w:val="001B207A"/>
    <w:rsid w:val="001B2ABB"/>
    <w:rsid w:val="001B2C76"/>
    <w:rsid w:val="001B2D93"/>
    <w:rsid w:val="001B4358"/>
    <w:rsid w:val="001B48FB"/>
    <w:rsid w:val="001B4A8F"/>
    <w:rsid w:val="001B52A5"/>
    <w:rsid w:val="001B63F5"/>
    <w:rsid w:val="001B6930"/>
    <w:rsid w:val="001B6B27"/>
    <w:rsid w:val="001B795F"/>
    <w:rsid w:val="001B7D10"/>
    <w:rsid w:val="001C17B4"/>
    <w:rsid w:val="001C1C9C"/>
    <w:rsid w:val="001C1FD0"/>
    <w:rsid w:val="001C2755"/>
    <w:rsid w:val="001C2D16"/>
    <w:rsid w:val="001C3AC3"/>
    <w:rsid w:val="001C3F0A"/>
    <w:rsid w:val="001C42F2"/>
    <w:rsid w:val="001C43F5"/>
    <w:rsid w:val="001C6076"/>
    <w:rsid w:val="001C6132"/>
    <w:rsid w:val="001C6852"/>
    <w:rsid w:val="001C71A4"/>
    <w:rsid w:val="001C71C1"/>
    <w:rsid w:val="001C71DE"/>
    <w:rsid w:val="001D0B61"/>
    <w:rsid w:val="001D0CD1"/>
    <w:rsid w:val="001D0D07"/>
    <w:rsid w:val="001D1364"/>
    <w:rsid w:val="001D241F"/>
    <w:rsid w:val="001D2478"/>
    <w:rsid w:val="001D4609"/>
    <w:rsid w:val="001D6E47"/>
    <w:rsid w:val="001D7D78"/>
    <w:rsid w:val="001D7EB5"/>
    <w:rsid w:val="001E02CC"/>
    <w:rsid w:val="001E04CE"/>
    <w:rsid w:val="001E0E03"/>
    <w:rsid w:val="001E2569"/>
    <w:rsid w:val="001E2A82"/>
    <w:rsid w:val="001E2B28"/>
    <w:rsid w:val="001E3EBD"/>
    <w:rsid w:val="001E454A"/>
    <w:rsid w:val="001E4E11"/>
    <w:rsid w:val="001E5EC4"/>
    <w:rsid w:val="001E709C"/>
    <w:rsid w:val="001E71B1"/>
    <w:rsid w:val="001E775B"/>
    <w:rsid w:val="001F0950"/>
    <w:rsid w:val="001F0ED1"/>
    <w:rsid w:val="001F1D4F"/>
    <w:rsid w:val="001F2834"/>
    <w:rsid w:val="001F2E22"/>
    <w:rsid w:val="001F3AAF"/>
    <w:rsid w:val="001F4F3F"/>
    <w:rsid w:val="001F6528"/>
    <w:rsid w:val="001F6C9E"/>
    <w:rsid w:val="0020073C"/>
    <w:rsid w:val="00200F32"/>
    <w:rsid w:val="002017AF"/>
    <w:rsid w:val="00201A0E"/>
    <w:rsid w:val="0020218A"/>
    <w:rsid w:val="0020392C"/>
    <w:rsid w:val="00203C86"/>
    <w:rsid w:val="00203FF5"/>
    <w:rsid w:val="00204890"/>
    <w:rsid w:val="00205C0C"/>
    <w:rsid w:val="002069C8"/>
    <w:rsid w:val="0020728B"/>
    <w:rsid w:val="002103B4"/>
    <w:rsid w:val="002104E8"/>
    <w:rsid w:val="00211050"/>
    <w:rsid w:val="00212C1B"/>
    <w:rsid w:val="00213A50"/>
    <w:rsid w:val="0021413D"/>
    <w:rsid w:val="00214409"/>
    <w:rsid w:val="00214BD3"/>
    <w:rsid w:val="00216261"/>
    <w:rsid w:val="002166AA"/>
    <w:rsid w:val="00217B3A"/>
    <w:rsid w:val="00217CDA"/>
    <w:rsid w:val="0022033C"/>
    <w:rsid w:val="002208E1"/>
    <w:rsid w:val="00221A70"/>
    <w:rsid w:val="00221C38"/>
    <w:rsid w:val="00222176"/>
    <w:rsid w:val="0022217C"/>
    <w:rsid w:val="00222365"/>
    <w:rsid w:val="0022353D"/>
    <w:rsid w:val="00223CA8"/>
    <w:rsid w:val="00224964"/>
    <w:rsid w:val="00224AC8"/>
    <w:rsid w:val="00226CB4"/>
    <w:rsid w:val="002276BF"/>
    <w:rsid w:val="002319DE"/>
    <w:rsid w:val="00231BD1"/>
    <w:rsid w:val="00232211"/>
    <w:rsid w:val="0023262A"/>
    <w:rsid w:val="00232DC9"/>
    <w:rsid w:val="002342EA"/>
    <w:rsid w:val="002349BB"/>
    <w:rsid w:val="00234F2B"/>
    <w:rsid w:val="00235B6D"/>
    <w:rsid w:val="00235E82"/>
    <w:rsid w:val="00235FEB"/>
    <w:rsid w:val="00236815"/>
    <w:rsid w:val="002376CF"/>
    <w:rsid w:val="00240A0D"/>
    <w:rsid w:val="002417A1"/>
    <w:rsid w:val="002429A5"/>
    <w:rsid w:val="00243138"/>
    <w:rsid w:val="00243663"/>
    <w:rsid w:val="002439D5"/>
    <w:rsid w:val="002456E9"/>
    <w:rsid w:val="0024627D"/>
    <w:rsid w:val="002463B1"/>
    <w:rsid w:val="002466FE"/>
    <w:rsid w:val="00247337"/>
    <w:rsid w:val="002478E8"/>
    <w:rsid w:val="00254683"/>
    <w:rsid w:val="002562DF"/>
    <w:rsid w:val="00257117"/>
    <w:rsid w:val="002574DA"/>
    <w:rsid w:val="0025766F"/>
    <w:rsid w:val="00260245"/>
    <w:rsid w:val="00260E4C"/>
    <w:rsid w:val="002611F1"/>
    <w:rsid w:val="00261E8D"/>
    <w:rsid w:val="00263031"/>
    <w:rsid w:val="00263B64"/>
    <w:rsid w:val="00264670"/>
    <w:rsid w:val="00264851"/>
    <w:rsid w:val="0026535C"/>
    <w:rsid w:val="002663C0"/>
    <w:rsid w:val="00266815"/>
    <w:rsid w:val="00267094"/>
    <w:rsid w:val="002674B1"/>
    <w:rsid w:val="00267CE1"/>
    <w:rsid w:val="00270A16"/>
    <w:rsid w:val="00270F67"/>
    <w:rsid w:val="00271C57"/>
    <w:rsid w:val="00272C50"/>
    <w:rsid w:val="0027367E"/>
    <w:rsid w:val="00273D24"/>
    <w:rsid w:val="002740C7"/>
    <w:rsid w:val="00274B81"/>
    <w:rsid w:val="0027532D"/>
    <w:rsid w:val="00277BD4"/>
    <w:rsid w:val="00277D64"/>
    <w:rsid w:val="002800EF"/>
    <w:rsid w:val="002808E1"/>
    <w:rsid w:val="00280AA9"/>
    <w:rsid w:val="00280E91"/>
    <w:rsid w:val="0028186F"/>
    <w:rsid w:val="002836D6"/>
    <w:rsid w:val="00283C6F"/>
    <w:rsid w:val="0028414F"/>
    <w:rsid w:val="00285DA7"/>
    <w:rsid w:val="00286C23"/>
    <w:rsid w:val="00286D25"/>
    <w:rsid w:val="002874A8"/>
    <w:rsid w:val="0028782B"/>
    <w:rsid w:val="0028797B"/>
    <w:rsid w:val="00287FFB"/>
    <w:rsid w:val="00290495"/>
    <w:rsid w:val="00291ED0"/>
    <w:rsid w:val="00292F1E"/>
    <w:rsid w:val="0029344A"/>
    <w:rsid w:val="00293BDE"/>
    <w:rsid w:val="00293D87"/>
    <w:rsid w:val="0029521A"/>
    <w:rsid w:val="00295FA6"/>
    <w:rsid w:val="0029620E"/>
    <w:rsid w:val="00297046"/>
    <w:rsid w:val="00297885"/>
    <w:rsid w:val="002A0B90"/>
    <w:rsid w:val="002A0F41"/>
    <w:rsid w:val="002A126F"/>
    <w:rsid w:val="002A2853"/>
    <w:rsid w:val="002A498B"/>
    <w:rsid w:val="002A7B87"/>
    <w:rsid w:val="002A7D11"/>
    <w:rsid w:val="002B05DC"/>
    <w:rsid w:val="002B127A"/>
    <w:rsid w:val="002B2238"/>
    <w:rsid w:val="002B2A1F"/>
    <w:rsid w:val="002B2C13"/>
    <w:rsid w:val="002B3DA0"/>
    <w:rsid w:val="002B4103"/>
    <w:rsid w:val="002B54C0"/>
    <w:rsid w:val="002B5806"/>
    <w:rsid w:val="002B5C84"/>
    <w:rsid w:val="002B607C"/>
    <w:rsid w:val="002B6C9E"/>
    <w:rsid w:val="002C0ADE"/>
    <w:rsid w:val="002C1DDF"/>
    <w:rsid w:val="002C2407"/>
    <w:rsid w:val="002C2790"/>
    <w:rsid w:val="002C34F7"/>
    <w:rsid w:val="002C44B8"/>
    <w:rsid w:val="002C4748"/>
    <w:rsid w:val="002C4825"/>
    <w:rsid w:val="002C4BCE"/>
    <w:rsid w:val="002C5C54"/>
    <w:rsid w:val="002C6006"/>
    <w:rsid w:val="002C6945"/>
    <w:rsid w:val="002C7269"/>
    <w:rsid w:val="002C7934"/>
    <w:rsid w:val="002D05D4"/>
    <w:rsid w:val="002D0B01"/>
    <w:rsid w:val="002D0C8C"/>
    <w:rsid w:val="002D0E09"/>
    <w:rsid w:val="002D14CB"/>
    <w:rsid w:val="002D1B20"/>
    <w:rsid w:val="002D1F84"/>
    <w:rsid w:val="002D2213"/>
    <w:rsid w:val="002D342A"/>
    <w:rsid w:val="002D37F3"/>
    <w:rsid w:val="002D3F1D"/>
    <w:rsid w:val="002D40BE"/>
    <w:rsid w:val="002D4C43"/>
    <w:rsid w:val="002D5A28"/>
    <w:rsid w:val="002D68D6"/>
    <w:rsid w:val="002D6BBA"/>
    <w:rsid w:val="002D7CFE"/>
    <w:rsid w:val="002E16E0"/>
    <w:rsid w:val="002E18DF"/>
    <w:rsid w:val="002E1A83"/>
    <w:rsid w:val="002E36F2"/>
    <w:rsid w:val="002E4CA2"/>
    <w:rsid w:val="002E4E43"/>
    <w:rsid w:val="002E5692"/>
    <w:rsid w:val="002E5873"/>
    <w:rsid w:val="002E6C5F"/>
    <w:rsid w:val="002E74A3"/>
    <w:rsid w:val="002E77F3"/>
    <w:rsid w:val="002E798A"/>
    <w:rsid w:val="002E7E0D"/>
    <w:rsid w:val="002F0B89"/>
    <w:rsid w:val="002F1069"/>
    <w:rsid w:val="002F10A8"/>
    <w:rsid w:val="002F10F7"/>
    <w:rsid w:val="002F14D7"/>
    <w:rsid w:val="002F2AD6"/>
    <w:rsid w:val="002F6B87"/>
    <w:rsid w:val="002F720E"/>
    <w:rsid w:val="00300397"/>
    <w:rsid w:val="00300F79"/>
    <w:rsid w:val="00303234"/>
    <w:rsid w:val="00304530"/>
    <w:rsid w:val="00304D7A"/>
    <w:rsid w:val="003053BC"/>
    <w:rsid w:val="00305F41"/>
    <w:rsid w:val="0030649F"/>
    <w:rsid w:val="003069B8"/>
    <w:rsid w:val="00306D7A"/>
    <w:rsid w:val="00306FE2"/>
    <w:rsid w:val="00307890"/>
    <w:rsid w:val="00307CC3"/>
    <w:rsid w:val="00307DD9"/>
    <w:rsid w:val="00310023"/>
    <w:rsid w:val="00310098"/>
    <w:rsid w:val="003102A5"/>
    <w:rsid w:val="003102E1"/>
    <w:rsid w:val="0031093F"/>
    <w:rsid w:val="00311BFD"/>
    <w:rsid w:val="0031602F"/>
    <w:rsid w:val="00316DD3"/>
    <w:rsid w:val="00317404"/>
    <w:rsid w:val="0032029C"/>
    <w:rsid w:val="00320408"/>
    <w:rsid w:val="00320668"/>
    <w:rsid w:val="00320FE2"/>
    <w:rsid w:val="00321422"/>
    <w:rsid w:val="0032194C"/>
    <w:rsid w:val="00322A7B"/>
    <w:rsid w:val="00323885"/>
    <w:rsid w:val="0032389A"/>
    <w:rsid w:val="0032416C"/>
    <w:rsid w:val="0032485C"/>
    <w:rsid w:val="00324CE6"/>
    <w:rsid w:val="00325B6A"/>
    <w:rsid w:val="003266CA"/>
    <w:rsid w:val="00327034"/>
    <w:rsid w:val="003271D1"/>
    <w:rsid w:val="003320F1"/>
    <w:rsid w:val="0033316A"/>
    <w:rsid w:val="00333463"/>
    <w:rsid w:val="00334CD1"/>
    <w:rsid w:val="00334D08"/>
    <w:rsid w:val="00336413"/>
    <w:rsid w:val="003364E7"/>
    <w:rsid w:val="0033669D"/>
    <w:rsid w:val="0033707A"/>
    <w:rsid w:val="00337131"/>
    <w:rsid w:val="00340D58"/>
    <w:rsid w:val="00340F1E"/>
    <w:rsid w:val="003411C9"/>
    <w:rsid w:val="003411E2"/>
    <w:rsid w:val="003414D0"/>
    <w:rsid w:val="00342570"/>
    <w:rsid w:val="003427B0"/>
    <w:rsid w:val="00342DE4"/>
    <w:rsid w:val="00344C26"/>
    <w:rsid w:val="00344E87"/>
    <w:rsid w:val="00345C35"/>
    <w:rsid w:val="00345E41"/>
    <w:rsid w:val="00350317"/>
    <w:rsid w:val="003518E0"/>
    <w:rsid w:val="0035219C"/>
    <w:rsid w:val="0035264F"/>
    <w:rsid w:val="00352F18"/>
    <w:rsid w:val="00353A84"/>
    <w:rsid w:val="00354640"/>
    <w:rsid w:val="00354A40"/>
    <w:rsid w:val="00354C77"/>
    <w:rsid w:val="00355A84"/>
    <w:rsid w:val="0036006F"/>
    <w:rsid w:val="00360480"/>
    <w:rsid w:val="003630B0"/>
    <w:rsid w:val="00363841"/>
    <w:rsid w:val="00364FDE"/>
    <w:rsid w:val="00365458"/>
    <w:rsid w:val="00366F65"/>
    <w:rsid w:val="00367353"/>
    <w:rsid w:val="003675A6"/>
    <w:rsid w:val="00367E5F"/>
    <w:rsid w:val="00370957"/>
    <w:rsid w:val="00370CC3"/>
    <w:rsid w:val="00370D6A"/>
    <w:rsid w:val="00371559"/>
    <w:rsid w:val="003715AB"/>
    <w:rsid w:val="00371613"/>
    <w:rsid w:val="00371BD6"/>
    <w:rsid w:val="0037258E"/>
    <w:rsid w:val="00372B04"/>
    <w:rsid w:val="003746BA"/>
    <w:rsid w:val="00374E02"/>
    <w:rsid w:val="00376726"/>
    <w:rsid w:val="003767D2"/>
    <w:rsid w:val="00376E9A"/>
    <w:rsid w:val="00377ECA"/>
    <w:rsid w:val="0038137B"/>
    <w:rsid w:val="0038198A"/>
    <w:rsid w:val="00382103"/>
    <w:rsid w:val="00386324"/>
    <w:rsid w:val="00386A03"/>
    <w:rsid w:val="00386DC3"/>
    <w:rsid w:val="00386FD7"/>
    <w:rsid w:val="0038773C"/>
    <w:rsid w:val="00391208"/>
    <w:rsid w:val="00391875"/>
    <w:rsid w:val="00391A20"/>
    <w:rsid w:val="00391E00"/>
    <w:rsid w:val="00392518"/>
    <w:rsid w:val="003927CA"/>
    <w:rsid w:val="00392AC8"/>
    <w:rsid w:val="00392C55"/>
    <w:rsid w:val="00392DC3"/>
    <w:rsid w:val="00393597"/>
    <w:rsid w:val="003948BF"/>
    <w:rsid w:val="0039541B"/>
    <w:rsid w:val="0039579F"/>
    <w:rsid w:val="00395B13"/>
    <w:rsid w:val="00396C11"/>
    <w:rsid w:val="00396FAB"/>
    <w:rsid w:val="00397C72"/>
    <w:rsid w:val="00397C8D"/>
    <w:rsid w:val="00397CFB"/>
    <w:rsid w:val="003A0B74"/>
    <w:rsid w:val="003A187D"/>
    <w:rsid w:val="003A1C4B"/>
    <w:rsid w:val="003A2A2F"/>
    <w:rsid w:val="003A4622"/>
    <w:rsid w:val="003A4907"/>
    <w:rsid w:val="003A4D65"/>
    <w:rsid w:val="003A6063"/>
    <w:rsid w:val="003A629F"/>
    <w:rsid w:val="003A65DD"/>
    <w:rsid w:val="003A728F"/>
    <w:rsid w:val="003A755A"/>
    <w:rsid w:val="003A797E"/>
    <w:rsid w:val="003B105A"/>
    <w:rsid w:val="003B12DC"/>
    <w:rsid w:val="003B1A36"/>
    <w:rsid w:val="003B23EB"/>
    <w:rsid w:val="003B3742"/>
    <w:rsid w:val="003B411F"/>
    <w:rsid w:val="003B4512"/>
    <w:rsid w:val="003B5C90"/>
    <w:rsid w:val="003B6883"/>
    <w:rsid w:val="003C0242"/>
    <w:rsid w:val="003C09A2"/>
    <w:rsid w:val="003C09FF"/>
    <w:rsid w:val="003C1024"/>
    <w:rsid w:val="003C15ED"/>
    <w:rsid w:val="003C184B"/>
    <w:rsid w:val="003C2AEA"/>
    <w:rsid w:val="003C38F0"/>
    <w:rsid w:val="003C397F"/>
    <w:rsid w:val="003C39ED"/>
    <w:rsid w:val="003C3AE9"/>
    <w:rsid w:val="003C41E0"/>
    <w:rsid w:val="003C45FD"/>
    <w:rsid w:val="003C49B6"/>
    <w:rsid w:val="003C5780"/>
    <w:rsid w:val="003C6CD6"/>
    <w:rsid w:val="003C727C"/>
    <w:rsid w:val="003C7336"/>
    <w:rsid w:val="003C7E20"/>
    <w:rsid w:val="003D1046"/>
    <w:rsid w:val="003D16AF"/>
    <w:rsid w:val="003D1A9D"/>
    <w:rsid w:val="003D23DB"/>
    <w:rsid w:val="003D31D7"/>
    <w:rsid w:val="003D3941"/>
    <w:rsid w:val="003E0975"/>
    <w:rsid w:val="003E17C6"/>
    <w:rsid w:val="003E1885"/>
    <w:rsid w:val="003E2B71"/>
    <w:rsid w:val="003E3245"/>
    <w:rsid w:val="003E3363"/>
    <w:rsid w:val="003E48F6"/>
    <w:rsid w:val="003E584B"/>
    <w:rsid w:val="003E5EB4"/>
    <w:rsid w:val="003E640E"/>
    <w:rsid w:val="003E6FD1"/>
    <w:rsid w:val="003F03EE"/>
    <w:rsid w:val="003F0B4A"/>
    <w:rsid w:val="003F1780"/>
    <w:rsid w:val="003F1FD7"/>
    <w:rsid w:val="003F339E"/>
    <w:rsid w:val="003F4751"/>
    <w:rsid w:val="003F613F"/>
    <w:rsid w:val="003F72D8"/>
    <w:rsid w:val="003F7CAC"/>
    <w:rsid w:val="0040136A"/>
    <w:rsid w:val="004037DD"/>
    <w:rsid w:val="00403A47"/>
    <w:rsid w:val="0040512C"/>
    <w:rsid w:val="00405DB6"/>
    <w:rsid w:val="00407347"/>
    <w:rsid w:val="00410863"/>
    <w:rsid w:val="004115F9"/>
    <w:rsid w:val="00411DC5"/>
    <w:rsid w:val="004139B5"/>
    <w:rsid w:val="00413FD2"/>
    <w:rsid w:val="00414419"/>
    <w:rsid w:val="00414876"/>
    <w:rsid w:val="00415D87"/>
    <w:rsid w:val="00416ABE"/>
    <w:rsid w:val="0041747E"/>
    <w:rsid w:val="00417544"/>
    <w:rsid w:val="00417621"/>
    <w:rsid w:val="00417B73"/>
    <w:rsid w:val="00420CB3"/>
    <w:rsid w:val="00420FAA"/>
    <w:rsid w:val="00421D4B"/>
    <w:rsid w:val="00421D70"/>
    <w:rsid w:val="00422A1C"/>
    <w:rsid w:val="0042485C"/>
    <w:rsid w:val="00424C64"/>
    <w:rsid w:val="00424D63"/>
    <w:rsid w:val="004257F9"/>
    <w:rsid w:val="004262C8"/>
    <w:rsid w:val="00426FEF"/>
    <w:rsid w:val="004279E6"/>
    <w:rsid w:val="00427ABB"/>
    <w:rsid w:val="00432411"/>
    <w:rsid w:val="00432D8A"/>
    <w:rsid w:val="0043431B"/>
    <w:rsid w:val="00435601"/>
    <w:rsid w:val="00437B98"/>
    <w:rsid w:val="00437F92"/>
    <w:rsid w:val="0044013C"/>
    <w:rsid w:val="00440A49"/>
    <w:rsid w:val="004421C2"/>
    <w:rsid w:val="004437A1"/>
    <w:rsid w:val="00443F70"/>
    <w:rsid w:val="00444142"/>
    <w:rsid w:val="004450E2"/>
    <w:rsid w:val="00445DD7"/>
    <w:rsid w:val="004466D8"/>
    <w:rsid w:val="004470B3"/>
    <w:rsid w:val="00447C9B"/>
    <w:rsid w:val="0045058C"/>
    <w:rsid w:val="00450801"/>
    <w:rsid w:val="00450E0D"/>
    <w:rsid w:val="00450F98"/>
    <w:rsid w:val="00451CB5"/>
    <w:rsid w:val="004520A2"/>
    <w:rsid w:val="004523EB"/>
    <w:rsid w:val="004524F6"/>
    <w:rsid w:val="00453966"/>
    <w:rsid w:val="00453D9B"/>
    <w:rsid w:val="00454C83"/>
    <w:rsid w:val="004556CF"/>
    <w:rsid w:val="00455A68"/>
    <w:rsid w:val="00461587"/>
    <w:rsid w:val="00461BF3"/>
    <w:rsid w:val="004630FA"/>
    <w:rsid w:val="004631FD"/>
    <w:rsid w:val="00463C15"/>
    <w:rsid w:val="00464C37"/>
    <w:rsid w:val="00465A62"/>
    <w:rsid w:val="0046643F"/>
    <w:rsid w:val="00466819"/>
    <w:rsid w:val="00466981"/>
    <w:rsid w:val="00466E7B"/>
    <w:rsid w:val="004670B2"/>
    <w:rsid w:val="00467CD6"/>
    <w:rsid w:val="00467D2D"/>
    <w:rsid w:val="00471FAF"/>
    <w:rsid w:val="0047262A"/>
    <w:rsid w:val="00472C94"/>
    <w:rsid w:val="00473EEF"/>
    <w:rsid w:val="00473FDC"/>
    <w:rsid w:val="004749EC"/>
    <w:rsid w:val="00474D84"/>
    <w:rsid w:val="00475113"/>
    <w:rsid w:val="00476492"/>
    <w:rsid w:val="00476B0B"/>
    <w:rsid w:val="00476E19"/>
    <w:rsid w:val="0047734C"/>
    <w:rsid w:val="0048013B"/>
    <w:rsid w:val="0048129A"/>
    <w:rsid w:val="00481520"/>
    <w:rsid w:val="00481B72"/>
    <w:rsid w:val="00482EDD"/>
    <w:rsid w:val="00482FB8"/>
    <w:rsid w:val="004834E6"/>
    <w:rsid w:val="00483BD8"/>
    <w:rsid w:val="00484443"/>
    <w:rsid w:val="00485435"/>
    <w:rsid w:val="00486B8D"/>
    <w:rsid w:val="00486F6D"/>
    <w:rsid w:val="00487A8E"/>
    <w:rsid w:val="004905A5"/>
    <w:rsid w:val="0049079F"/>
    <w:rsid w:val="00491AE8"/>
    <w:rsid w:val="00493A8C"/>
    <w:rsid w:val="00493DCB"/>
    <w:rsid w:val="00494791"/>
    <w:rsid w:val="00494E83"/>
    <w:rsid w:val="00495E9B"/>
    <w:rsid w:val="004964B3"/>
    <w:rsid w:val="0049726F"/>
    <w:rsid w:val="004973AF"/>
    <w:rsid w:val="004978CC"/>
    <w:rsid w:val="004A018F"/>
    <w:rsid w:val="004A0ADD"/>
    <w:rsid w:val="004A10DB"/>
    <w:rsid w:val="004A116C"/>
    <w:rsid w:val="004A1CAC"/>
    <w:rsid w:val="004A2A61"/>
    <w:rsid w:val="004A2F27"/>
    <w:rsid w:val="004A4886"/>
    <w:rsid w:val="004A5ABB"/>
    <w:rsid w:val="004A6528"/>
    <w:rsid w:val="004A68FC"/>
    <w:rsid w:val="004B04FA"/>
    <w:rsid w:val="004B05A1"/>
    <w:rsid w:val="004B2494"/>
    <w:rsid w:val="004B2923"/>
    <w:rsid w:val="004B3AA7"/>
    <w:rsid w:val="004B3D80"/>
    <w:rsid w:val="004B4AB3"/>
    <w:rsid w:val="004B576C"/>
    <w:rsid w:val="004B5A07"/>
    <w:rsid w:val="004B69CD"/>
    <w:rsid w:val="004B71C1"/>
    <w:rsid w:val="004B756B"/>
    <w:rsid w:val="004B7D18"/>
    <w:rsid w:val="004C0056"/>
    <w:rsid w:val="004C03AB"/>
    <w:rsid w:val="004C08F4"/>
    <w:rsid w:val="004C1484"/>
    <w:rsid w:val="004C1CAD"/>
    <w:rsid w:val="004C20E8"/>
    <w:rsid w:val="004C2257"/>
    <w:rsid w:val="004C3A07"/>
    <w:rsid w:val="004C45BD"/>
    <w:rsid w:val="004C47E6"/>
    <w:rsid w:val="004C489B"/>
    <w:rsid w:val="004C516D"/>
    <w:rsid w:val="004C5BD6"/>
    <w:rsid w:val="004C6055"/>
    <w:rsid w:val="004C60AE"/>
    <w:rsid w:val="004C644B"/>
    <w:rsid w:val="004C665E"/>
    <w:rsid w:val="004D0194"/>
    <w:rsid w:val="004D0BF5"/>
    <w:rsid w:val="004D1173"/>
    <w:rsid w:val="004D2362"/>
    <w:rsid w:val="004D3AA7"/>
    <w:rsid w:val="004D5777"/>
    <w:rsid w:val="004D6655"/>
    <w:rsid w:val="004D7B6F"/>
    <w:rsid w:val="004E0AB7"/>
    <w:rsid w:val="004E0F29"/>
    <w:rsid w:val="004E1FE9"/>
    <w:rsid w:val="004E21FE"/>
    <w:rsid w:val="004E2BE1"/>
    <w:rsid w:val="004E36BF"/>
    <w:rsid w:val="004E556A"/>
    <w:rsid w:val="004E7626"/>
    <w:rsid w:val="004E7AEA"/>
    <w:rsid w:val="004E7C4B"/>
    <w:rsid w:val="004F09E3"/>
    <w:rsid w:val="004F1A22"/>
    <w:rsid w:val="004F2390"/>
    <w:rsid w:val="004F2851"/>
    <w:rsid w:val="004F2B12"/>
    <w:rsid w:val="004F2D8B"/>
    <w:rsid w:val="004F32E8"/>
    <w:rsid w:val="004F344F"/>
    <w:rsid w:val="004F3E0F"/>
    <w:rsid w:val="004F4522"/>
    <w:rsid w:val="004F469D"/>
    <w:rsid w:val="004F4E6A"/>
    <w:rsid w:val="004F503D"/>
    <w:rsid w:val="004F6529"/>
    <w:rsid w:val="00500307"/>
    <w:rsid w:val="0050039C"/>
    <w:rsid w:val="00500D7B"/>
    <w:rsid w:val="00502840"/>
    <w:rsid w:val="00504870"/>
    <w:rsid w:val="00504D49"/>
    <w:rsid w:val="0050540F"/>
    <w:rsid w:val="00505635"/>
    <w:rsid w:val="0050569D"/>
    <w:rsid w:val="005063C5"/>
    <w:rsid w:val="00506E3C"/>
    <w:rsid w:val="0050796C"/>
    <w:rsid w:val="00507A4C"/>
    <w:rsid w:val="00507AF3"/>
    <w:rsid w:val="00510BC5"/>
    <w:rsid w:val="005119AF"/>
    <w:rsid w:val="00511E46"/>
    <w:rsid w:val="005135FB"/>
    <w:rsid w:val="00513E20"/>
    <w:rsid w:val="00514D80"/>
    <w:rsid w:val="00514DE4"/>
    <w:rsid w:val="00515514"/>
    <w:rsid w:val="00515673"/>
    <w:rsid w:val="005157ED"/>
    <w:rsid w:val="00515839"/>
    <w:rsid w:val="005161BD"/>
    <w:rsid w:val="00516696"/>
    <w:rsid w:val="00516A95"/>
    <w:rsid w:val="00516EFF"/>
    <w:rsid w:val="005172C8"/>
    <w:rsid w:val="005173FB"/>
    <w:rsid w:val="0052149E"/>
    <w:rsid w:val="005228BF"/>
    <w:rsid w:val="00522C07"/>
    <w:rsid w:val="00522EC2"/>
    <w:rsid w:val="00523478"/>
    <w:rsid w:val="00523A37"/>
    <w:rsid w:val="00523C5D"/>
    <w:rsid w:val="0052590B"/>
    <w:rsid w:val="00525F5F"/>
    <w:rsid w:val="0052757C"/>
    <w:rsid w:val="005276DA"/>
    <w:rsid w:val="005278CD"/>
    <w:rsid w:val="00531057"/>
    <w:rsid w:val="00531B96"/>
    <w:rsid w:val="00531D06"/>
    <w:rsid w:val="005323F7"/>
    <w:rsid w:val="00532A6A"/>
    <w:rsid w:val="00532AC0"/>
    <w:rsid w:val="005334CC"/>
    <w:rsid w:val="00533744"/>
    <w:rsid w:val="00534167"/>
    <w:rsid w:val="0053563A"/>
    <w:rsid w:val="005361AC"/>
    <w:rsid w:val="0054107B"/>
    <w:rsid w:val="00541F8D"/>
    <w:rsid w:val="005434D7"/>
    <w:rsid w:val="0054438A"/>
    <w:rsid w:val="00545B32"/>
    <w:rsid w:val="00546725"/>
    <w:rsid w:val="00550215"/>
    <w:rsid w:val="005506B6"/>
    <w:rsid w:val="005508B1"/>
    <w:rsid w:val="005518A2"/>
    <w:rsid w:val="0055207F"/>
    <w:rsid w:val="00552925"/>
    <w:rsid w:val="00552927"/>
    <w:rsid w:val="00552F05"/>
    <w:rsid w:val="005532C8"/>
    <w:rsid w:val="00553AFA"/>
    <w:rsid w:val="0055477D"/>
    <w:rsid w:val="005548DB"/>
    <w:rsid w:val="00556AB1"/>
    <w:rsid w:val="005570FD"/>
    <w:rsid w:val="00561046"/>
    <w:rsid w:val="005629AD"/>
    <w:rsid w:val="00563D74"/>
    <w:rsid w:val="00564290"/>
    <w:rsid w:val="005647D7"/>
    <w:rsid w:val="00565BA2"/>
    <w:rsid w:val="00565BB0"/>
    <w:rsid w:val="00565D0A"/>
    <w:rsid w:val="00566932"/>
    <w:rsid w:val="00566936"/>
    <w:rsid w:val="00567736"/>
    <w:rsid w:val="005678EF"/>
    <w:rsid w:val="00567912"/>
    <w:rsid w:val="00567B00"/>
    <w:rsid w:val="0057001A"/>
    <w:rsid w:val="005705FD"/>
    <w:rsid w:val="00570E31"/>
    <w:rsid w:val="00571D7A"/>
    <w:rsid w:val="005727E3"/>
    <w:rsid w:val="00572A13"/>
    <w:rsid w:val="005733D5"/>
    <w:rsid w:val="00573A4A"/>
    <w:rsid w:val="00573C3C"/>
    <w:rsid w:val="00574676"/>
    <w:rsid w:val="00575487"/>
    <w:rsid w:val="005758CB"/>
    <w:rsid w:val="0057638F"/>
    <w:rsid w:val="0057775F"/>
    <w:rsid w:val="00577879"/>
    <w:rsid w:val="00580FEE"/>
    <w:rsid w:val="005814BC"/>
    <w:rsid w:val="00581810"/>
    <w:rsid w:val="00581C6C"/>
    <w:rsid w:val="00581F91"/>
    <w:rsid w:val="005829C7"/>
    <w:rsid w:val="00583E56"/>
    <w:rsid w:val="005857BD"/>
    <w:rsid w:val="005866D9"/>
    <w:rsid w:val="005875B0"/>
    <w:rsid w:val="005926FD"/>
    <w:rsid w:val="00593349"/>
    <w:rsid w:val="0059399F"/>
    <w:rsid w:val="00595623"/>
    <w:rsid w:val="00596484"/>
    <w:rsid w:val="005A020E"/>
    <w:rsid w:val="005A0435"/>
    <w:rsid w:val="005A0905"/>
    <w:rsid w:val="005A12A9"/>
    <w:rsid w:val="005A1446"/>
    <w:rsid w:val="005A35BB"/>
    <w:rsid w:val="005A3949"/>
    <w:rsid w:val="005A51B3"/>
    <w:rsid w:val="005A6508"/>
    <w:rsid w:val="005A665D"/>
    <w:rsid w:val="005A6F24"/>
    <w:rsid w:val="005A70D0"/>
    <w:rsid w:val="005A7440"/>
    <w:rsid w:val="005B0ED6"/>
    <w:rsid w:val="005B0EEB"/>
    <w:rsid w:val="005B1C3D"/>
    <w:rsid w:val="005B2143"/>
    <w:rsid w:val="005B414E"/>
    <w:rsid w:val="005B62FD"/>
    <w:rsid w:val="005B64B8"/>
    <w:rsid w:val="005B71F7"/>
    <w:rsid w:val="005B7857"/>
    <w:rsid w:val="005B7C5E"/>
    <w:rsid w:val="005C0B96"/>
    <w:rsid w:val="005C16DB"/>
    <w:rsid w:val="005C2D51"/>
    <w:rsid w:val="005C4668"/>
    <w:rsid w:val="005C4DEA"/>
    <w:rsid w:val="005C4EAB"/>
    <w:rsid w:val="005C5AD2"/>
    <w:rsid w:val="005C795B"/>
    <w:rsid w:val="005C7E38"/>
    <w:rsid w:val="005D0237"/>
    <w:rsid w:val="005D07CA"/>
    <w:rsid w:val="005D1141"/>
    <w:rsid w:val="005D16A9"/>
    <w:rsid w:val="005D1950"/>
    <w:rsid w:val="005D1E3E"/>
    <w:rsid w:val="005D27B1"/>
    <w:rsid w:val="005D33B2"/>
    <w:rsid w:val="005D4596"/>
    <w:rsid w:val="005D468A"/>
    <w:rsid w:val="005D4823"/>
    <w:rsid w:val="005D4F0D"/>
    <w:rsid w:val="005D59D0"/>
    <w:rsid w:val="005D605F"/>
    <w:rsid w:val="005D67B3"/>
    <w:rsid w:val="005D7B66"/>
    <w:rsid w:val="005E01BD"/>
    <w:rsid w:val="005E1C39"/>
    <w:rsid w:val="005E352C"/>
    <w:rsid w:val="005E40AC"/>
    <w:rsid w:val="005E4989"/>
    <w:rsid w:val="005E4E5F"/>
    <w:rsid w:val="005E51EF"/>
    <w:rsid w:val="005E547E"/>
    <w:rsid w:val="005E5568"/>
    <w:rsid w:val="005E5DB5"/>
    <w:rsid w:val="005E6319"/>
    <w:rsid w:val="005E6B7A"/>
    <w:rsid w:val="005E7324"/>
    <w:rsid w:val="005E7699"/>
    <w:rsid w:val="005E77B5"/>
    <w:rsid w:val="005F1653"/>
    <w:rsid w:val="005F17C2"/>
    <w:rsid w:val="005F1E67"/>
    <w:rsid w:val="005F2130"/>
    <w:rsid w:val="005F22A8"/>
    <w:rsid w:val="005F2DA7"/>
    <w:rsid w:val="005F31A7"/>
    <w:rsid w:val="005F3390"/>
    <w:rsid w:val="005F3713"/>
    <w:rsid w:val="005F3ADA"/>
    <w:rsid w:val="005F3AF0"/>
    <w:rsid w:val="005F4D78"/>
    <w:rsid w:val="005F5BE8"/>
    <w:rsid w:val="005F5DE3"/>
    <w:rsid w:val="005F5F35"/>
    <w:rsid w:val="005F5F9B"/>
    <w:rsid w:val="005F6D41"/>
    <w:rsid w:val="005F730C"/>
    <w:rsid w:val="005F78D9"/>
    <w:rsid w:val="005F7D3B"/>
    <w:rsid w:val="005F7E80"/>
    <w:rsid w:val="0060142A"/>
    <w:rsid w:val="00602539"/>
    <w:rsid w:val="00602A50"/>
    <w:rsid w:val="00602B27"/>
    <w:rsid w:val="00603082"/>
    <w:rsid w:val="00603198"/>
    <w:rsid w:val="006032A2"/>
    <w:rsid w:val="00603710"/>
    <w:rsid w:val="0060470F"/>
    <w:rsid w:val="00604715"/>
    <w:rsid w:val="0060575B"/>
    <w:rsid w:val="00605FF9"/>
    <w:rsid w:val="00606131"/>
    <w:rsid w:val="0060764E"/>
    <w:rsid w:val="00607669"/>
    <w:rsid w:val="00610805"/>
    <w:rsid w:val="00610A0C"/>
    <w:rsid w:val="0061133E"/>
    <w:rsid w:val="006113B4"/>
    <w:rsid w:val="00613083"/>
    <w:rsid w:val="00613133"/>
    <w:rsid w:val="00613A81"/>
    <w:rsid w:val="00613F87"/>
    <w:rsid w:val="00614A9D"/>
    <w:rsid w:val="00614CA8"/>
    <w:rsid w:val="006156D2"/>
    <w:rsid w:val="00615DFD"/>
    <w:rsid w:val="0061619E"/>
    <w:rsid w:val="006179C1"/>
    <w:rsid w:val="00617BFF"/>
    <w:rsid w:val="00621D46"/>
    <w:rsid w:val="00622870"/>
    <w:rsid w:val="006228FB"/>
    <w:rsid w:val="0062349D"/>
    <w:rsid w:val="00624515"/>
    <w:rsid w:val="00624ED5"/>
    <w:rsid w:val="00625518"/>
    <w:rsid w:val="0062614B"/>
    <w:rsid w:val="00626458"/>
    <w:rsid w:val="00626D87"/>
    <w:rsid w:val="00627C80"/>
    <w:rsid w:val="00627DE2"/>
    <w:rsid w:val="006318AE"/>
    <w:rsid w:val="00631CBC"/>
    <w:rsid w:val="006341E9"/>
    <w:rsid w:val="00634EAB"/>
    <w:rsid w:val="006358EB"/>
    <w:rsid w:val="0063633E"/>
    <w:rsid w:val="006365E4"/>
    <w:rsid w:val="00637879"/>
    <w:rsid w:val="0064057F"/>
    <w:rsid w:val="0064261B"/>
    <w:rsid w:val="006435B7"/>
    <w:rsid w:val="0064459E"/>
    <w:rsid w:val="00645AAB"/>
    <w:rsid w:val="00646698"/>
    <w:rsid w:val="0064700F"/>
    <w:rsid w:val="006477D2"/>
    <w:rsid w:val="00650148"/>
    <w:rsid w:val="006503B6"/>
    <w:rsid w:val="0065095A"/>
    <w:rsid w:val="00650F9C"/>
    <w:rsid w:val="0065132D"/>
    <w:rsid w:val="006525CF"/>
    <w:rsid w:val="00653154"/>
    <w:rsid w:val="006531B4"/>
    <w:rsid w:val="00653704"/>
    <w:rsid w:val="006537F6"/>
    <w:rsid w:val="0065385E"/>
    <w:rsid w:val="00653881"/>
    <w:rsid w:val="00653EA5"/>
    <w:rsid w:val="00654BC8"/>
    <w:rsid w:val="00655C1A"/>
    <w:rsid w:val="006566B7"/>
    <w:rsid w:val="00656AF5"/>
    <w:rsid w:val="006575C1"/>
    <w:rsid w:val="00657F31"/>
    <w:rsid w:val="006601EC"/>
    <w:rsid w:val="0066089E"/>
    <w:rsid w:val="00661119"/>
    <w:rsid w:val="0066147D"/>
    <w:rsid w:val="0066235D"/>
    <w:rsid w:val="0066251D"/>
    <w:rsid w:val="00664688"/>
    <w:rsid w:val="00664A2F"/>
    <w:rsid w:val="00665332"/>
    <w:rsid w:val="00665F88"/>
    <w:rsid w:val="006668FE"/>
    <w:rsid w:val="0067091C"/>
    <w:rsid w:val="006716E5"/>
    <w:rsid w:val="006717E3"/>
    <w:rsid w:val="00672094"/>
    <w:rsid w:val="00673D98"/>
    <w:rsid w:val="00675E80"/>
    <w:rsid w:val="00675FAE"/>
    <w:rsid w:val="006769B4"/>
    <w:rsid w:val="00677D78"/>
    <w:rsid w:val="00677E86"/>
    <w:rsid w:val="006801F4"/>
    <w:rsid w:val="006806D0"/>
    <w:rsid w:val="00680B68"/>
    <w:rsid w:val="00680CBB"/>
    <w:rsid w:val="0068225A"/>
    <w:rsid w:val="00682BA2"/>
    <w:rsid w:val="00683558"/>
    <w:rsid w:val="006838F0"/>
    <w:rsid w:val="00683C11"/>
    <w:rsid w:val="00684DC0"/>
    <w:rsid w:val="00685517"/>
    <w:rsid w:val="0068641F"/>
    <w:rsid w:val="00686FF2"/>
    <w:rsid w:val="00687986"/>
    <w:rsid w:val="00690B0D"/>
    <w:rsid w:val="00690F8A"/>
    <w:rsid w:val="0069143C"/>
    <w:rsid w:val="00691F01"/>
    <w:rsid w:val="006922D1"/>
    <w:rsid w:val="0069248F"/>
    <w:rsid w:val="00692B88"/>
    <w:rsid w:val="00692C90"/>
    <w:rsid w:val="0069426C"/>
    <w:rsid w:val="00694920"/>
    <w:rsid w:val="006959F7"/>
    <w:rsid w:val="00695BB3"/>
    <w:rsid w:val="006A0F2E"/>
    <w:rsid w:val="006A208B"/>
    <w:rsid w:val="006A2770"/>
    <w:rsid w:val="006A2893"/>
    <w:rsid w:val="006A30AC"/>
    <w:rsid w:val="006A34B9"/>
    <w:rsid w:val="006A3D91"/>
    <w:rsid w:val="006A4609"/>
    <w:rsid w:val="006A63DB"/>
    <w:rsid w:val="006A6AF3"/>
    <w:rsid w:val="006A7468"/>
    <w:rsid w:val="006A7C90"/>
    <w:rsid w:val="006B00B3"/>
    <w:rsid w:val="006B0FC8"/>
    <w:rsid w:val="006B38E8"/>
    <w:rsid w:val="006B3AC1"/>
    <w:rsid w:val="006B3AF2"/>
    <w:rsid w:val="006B4D1E"/>
    <w:rsid w:val="006B53D0"/>
    <w:rsid w:val="006B6FA2"/>
    <w:rsid w:val="006B7B26"/>
    <w:rsid w:val="006C0A5A"/>
    <w:rsid w:val="006C2995"/>
    <w:rsid w:val="006C3708"/>
    <w:rsid w:val="006C3D50"/>
    <w:rsid w:val="006C63CF"/>
    <w:rsid w:val="006C63F5"/>
    <w:rsid w:val="006C709A"/>
    <w:rsid w:val="006C7618"/>
    <w:rsid w:val="006D031E"/>
    <w:rsid w:val="006D126B"/>
    <w:rsid w:val="006D1E9A"/>
    <w:rsid w:val="006D248B"/>
    <w:rsid w:val="006D2778"/>
    <w:rsid w:val="006D2C71"/>
    <w:rsid w:val="006D44EA"/>
    <w:rsid w:val="006D4778"/>
    <w:rsid w:val="006D5C58"/>
    <w:rsid w:val="006D6A9C"/>
    <w:rsid w:val="006D6B37"/>
    <w:rsid w:val="006D7B4F"/>
    <w:rsid w:val="006D7C06"/>
    <w:rsid w:val="006E0999"/>
    <w:rsid w:val="006E09BF"/>
    <w:rsid w:val="006E12D8"/>
    <w:rsid w:val="006E239D"/>
    <w:rsid w:val="006E2D90"/>
    <w:rsid w:val="006E3676"/>
    <w:rsid w:val="006E3FBA"/>
    <w:rsid w:val="006E420E"/>
    <w:rsid w:val="006E4626"/>
    <w:rsid w:val="006E490B"/>
    <w:rsid w:val="006E4C6B"/>
    <w:rsid w:val="006E50AA"/>
    <w:rsid w:val="006E5FC7"/>
    <w:rsid w:val="006E6110"/>
    <w:rsid w:val="006E6A0D"/>
    <w:rsid w:val="006E7191"/>
    <w:rsid w:val="006E7B81"/>
    <w:rsid w:val="006F0DA9"/>
    <w:rsid w:val="006F1B73"/>
    <w:rsid w:val="006F26B1"/>
    <w:rsid w:val="006F288F"/>
    <w:rsid w:val="006F2972"/>
    <w:rsid w:val="006F2A52"/>
    <w:rsid w:val="006F2A5C"/>
    <w:rsid w:val="006F552B"/>
    <w:rsid w:val="006F5A20"/>
    <w:rsid w:val="006F5D21"/>
    <w:rsid w:val="006F63C0"/>
    <w:rsid w:val="006F69B7"/>
    <w:rsid w:val="0070088F"/>
    <w:rsid w:val="00700F3F"/>
    <w:rsid w:val="007033A3"/>
    <w:rsid w:val="0070347F"/>
    <w:rsid w:val="00703B21"/>
    <w:rsid w:val="00703DD8"/>
    <w:rsid w:val="0070445D"/>
    <w:rsid w:val="00707273"/>
    <w:rsid w:val="007079FD"/>
    <w:rsid w:val="007118F5"/>
    <w:rsid w:val="00711DE5"/>
    <w:rsid w:val="00712628"/>
    <w:rsid w:val="00712FE1"/>
    <w:rsid w:val="007131A6"/>
    <w:rsid w:val="007135D6"/>
    <w:rsid w:val="00713F9C"/>
    <w:rsid w:val="00715B0B"/>
    <w:rsid w:val="00716BC5"/>
    <w:rsid w:val="0072102B"/>
    <w:rsid w:val="0072151D"/>
    <w:rsid w:val="007217C8"/>
    <w:rsid w:val="0072253E"/>
    <w:rsid w:val="0072264C"/>
    <w:rsid w:val="00723B38"/>
    <w:rsid w:val="00723C3F"/>
    <w:rsid w:val="00725566"/>
    <w:rsid w:val="0072711B"/>
    <w:rsid w:val="00727161"/>
    <w:rsid w:val="00727D86"/>
    <w:rsid w:val="00727DB6"/>
    <w:rsid w:val="00727EAC"/>
    <w:rsid w:val="00732407"/>
    <w:rsid w:val="00733BD5"/>
    <w:rsid w:val="007345DF"/>
    <w:rsid w:val="007356A1"/>
    <w:rsid w:val="00736899"/>
    <w:rsid w:val="00736A9E"/>
    <w:rsid w:val="00737F41"/>
    <w:rsid w:val="00740887"/>
    <w:rsid w:val="00741258"/>
    <w:rsid w:val="00741917"/>
    <w:rsid w:val="007424B9"/>
    <w:rsid w:val="007425EB"/>
    <w:rsid w:val="00742E9E"/>
    <w:rsid w:val="00743980"/>
    <w:rsid w:val="00743C03"/>
    <w:rsid w:val="00744C2B"/>
    <w:rsid w:val="007455C6"/>
    <w:rsid w:val="00745821"/>
    <w:rsid w:val="00745983"/>
    <w:rsid w:val="00745DCC"/>
    <w:rsid w:val="00746439"/>
    <w:rsid w:val="00747C3B"/>
    <w:rsid w:val="00752DEE"/>
    <w:rsid w:val="007549BB"/>
    <w:rsid w:val="007549E7"/>
    <w:rsid w:val="00756686"/>
    <w:rsid w:val="0075696B"/>
    <w:rsid w:val="00756E09"/>
    <w:rsid w:val="00756E90"/>
    <w:rsid w:val="0075776A"/>
    <w:rsid w:val="00757E08"/>
    <w:rsid w:val="007606CD"/>
    <w:rsid w:val="00762223"/>
    <w:rsid w:val="0076244F"/>
    <w:rsid w:val="007626C1"/>
    <w:rsid w:val="0076472F"/>
    <w:rsid w:val="00764C59"/>
    <w:rsid w:val="00765298"/>
    <w:rsid w:val="00765B0F"/>
    <w:rsid w:val="00765B20"/>
    <w:rsid w:val="00767716"/>
    <w:rsid w:val="007678FC"/>
    <w:rsid w:val="00770714"/>
    <w:rsid w:val="00771286"/>
    <w:rsid w:val="00771405"/>
    <w:rsid w:val="00771E14"/>
    <w:rsid w:val="00773028"/>
    <w:rsid w:val="00773AB1"/>
    <w:rsid w:val="007747AE"/>
    <w:rsid w:val="00775211"/>
    <w:rsid w:val="0077583F"/>
    <w:rsid w:val="0077725E"/>
    <w:rsid w:val="007772EC"/>
    <w:rsid w:val="007773B6"/>
    <w:rsid w:val="00777607"/>
    <w:rsid w:val="007779DF"/>
    <w:rsid w:val="007802CB"/>
    <w:rsid w:val="007804DB"/>
    <w:rsid w:val="00780CCC"/>
    <w:rsid w:val="00782CD3"/>
    <w:rsid w:val="00785A71"/>
    <w:rsid w:val="00787C02"/>
    <w:rsid w:val="00790583"/>
    <w:rsid w:val="0079092C"/>
    <w:rsid w:val="00790FA9"/>
    <w:rsid w:val="00793264"/>
    <w:rsid w:val="007934B9"/>
    <w:rsid w:val="00794460"/>
    <w:rsid w:val="00794C25"/>
    <w:rsid w:val="00796425"/>
    <w:rsid w:val="00797287"/>
    <w:rsid w:val="00797EAC"/>
    <w:rsid w:val="007A04D1"/>
    <w:rsid w:val="007A13D6"/>
    <w:rsid w:val="007A526A"/>
    <w:rsid w:val="007B0A2A"/>
    <w:rsid w:val="007B1975"/>
    <w:rsid w:val="007B1997"/>
    <w:rsid w:val="007B1BD9"/>
    <w:rsid w:val="007B1BEF"/>
    <w:rsid w:val="007B298C"/>
    <w:rsid w:val="007B39BF"/>
    <w:rsid w:val="007B3CB6"/>
    <w:rsid w:val="007B48E4"/>
    <w:rsid w:val="007B4E2A"/>
    <w:rsid w:val="007B4E6B"/>
    <w:rsid w:val="007B5A1E"/>
    <w:rsid w:val="007B5BA1"/>
    <w:rsid w:val="007B6412"/>
    <w:rsid w:val="007B6D20"/>
    <w:rsid w:val="007C0E63"/>
    <w:rsid w:val="007C0F64"/>
    <w:rsid w:val="007C14AC"/>
    <w:rsid w:val="007C3068"/>
    <w:rsid w:val="007C3816"/>
    <w:rsid w:val="007C3D11"/>
    <w:rsid w:val="007C4166"/>
    <w:rsid w:val="007C4C91"/>
    <w:rsid w:val="007C5259"/>
    <w:rsid w:val="007C598D"/>
    <w:rsid w:val="007C6035"/>
    <w:rsid w:val="007C693A"/>
    <w:rsid w:val="007D09FF"/>
    <w:rsid w:val="007D0D21"/>
    <w:rsid w:val="007D1C63"/>
    <w:rsid w:val="007D1D5D"/>
    <w:rsid w:val="007D278A"/>
    <w:rsid w:val="007D2EE1"/>
    <w:rsid w:val="007D3D1A"/>
    <w:rsid w:val="007D4B2F"/>
    <w:rsid w:val="007D4DA8"/>
    <w:rsid w:val="007D4F84"/>
    <w:rsid w:val="007D6046"/>
    <w:rsid w:val="007D604F"/>
    <w:rsid w:val="007D6322"/>
    <w:rsid w:val="007E0372"/>
    <w:rsid w:val="007E0616"/>
    <w:rsid w:val="007E090F"/>
    <w:rsid w:val="007E145D"/>
    <w:rsid w:val="007E17FA"/>
    <w:rsid w:val="007E1867"/>
    <w:rsid w:val="007E1E60"/>
    <w:rsid w:val="007E2812"/>
    <w:rsid w:val="007E3019"/>
    <w:rsid w:val="007E4486"/>
    <w:rsid w:val="007E5081"/>
    <w:rsid w:val="007E5225"/>
    <w:rsid w:val="007E5392"/>
    <w:rsid w:val="007E6928"/>
    <w:rsid w:val="007E6DB6"/>
    <w:rsid w:val="007E6F52"/>
    <w:rsid w:val="007E70CE"/>
    <w:rsid w:val="007E71DF"/>
    <w:rsid w:val="007F11FE"/>
    <w:rsid w:val="007F15B9"/>
    <w:rsid w:val="007F1C18"/>
    <w:rsid w:val="007F1E69"/>
    <w:rsid w:val="007F25FA"/>
    <w:rsid w:val="007F2B5A"/>
    <w:rsid w:val="007F33FE"/>
    <w:rsid w:val="007F3B3B"/>
    <w:rsid w:val="007F3C7F"/>
    <w:rsid w:val="007F5B32"/>
    <w:rsid w:val="007F63B3"/>
    <w:rsid w:val="007F658D"/>
    <w:rsid w:val="007F690C"/>
    <w:rsid w:val="007F7024"/>
    <w:rsid w:val="00800119"/>
    <w:rsid w:val="00800DD5"/>
    <w:rsid w:val="008012B6"/>
    <w:rsid w:val="008013E2"/>
    <w:rsid w:val="008035BD"/>
    <w:rsid w:val="00803F7C"/>
    <w:rsid w:val="008047A2"/>
    <w:rsid w:val="00804955"/>
    <w:rsid w:val="00804C61"/>
    <w:rsid w:val="00805011"/>
    <w:rsid w:val="00805C6F"/>
    <w:rsid w:val="0080687D"/>
    <w:rsid w:val="00807312"/>
    <w:rsid w:val="008079F4"/>
    <w:rsid w:val="00807A60"/>
    <w:rsid w:val="00807D45"/>
    <w:rsid w:val="008101EC"/>
    <w:rsid w:val="00810375"/>
    <w:rsid w:val="00811550"/>
    <w:rsid w:val="008118E2"/>
    <w:rsid w:val="00811B74"/>
    <w:rsid w:val="00812CA4"/>
    <w:rsid w:val="008132FD"/>
    <w:rsid w:val="00813758"/>
    <w:rsid w:val="0081465D"/>
    <w:rsid w:val="00814718"/>
    <w:rsid w:val="00814911"/>
    <w:rsid w:val="00814A91"/>
    <w:rsid w:val="00816003"/>
    <w:rsid w:val="008164CC"/>
    <w:rsid w:val="00817E7E"/>
    <w:rsid w:val="008207E1"/>
    <w:rsid w:val="00820A37"/>
    <w:rsid w:val="00820A56"/>
    <w:rsid w:val="00820BD0"/>
    <w:rsid w:val="0082293C"/>
    <w:rsid w:val="00822A3E"/>
    <w:rsid w:val="0082352B"/>
    <w:rsid w:val="008236EA"/>
    <w:rsid w:val="008239B8"/>
    <w:rsid w:val="0082449C"/>
    <w:rsid w:val="00824608"/>
    <w:rsid w:val="00824FAE"/>
    <w:rsid w:val="0082527A"/>
    <w:rsid w:val="00825783"/>
    <w:rsid w:val="0082610C"/>
    <w:rsid w:val="0082756D"/>
    <w:rsid w:val="00827658"/>
    <w:rsid w:val="00831BFA"/>
    <w:rsid w:val="008321CB"/>
    <w:rsid w:val="00833630"/>
    <w:rsid w:val="00833E15"/>
    <w:rsid w:val="00833EB4"/>
    <w:rsid w:val="00834095"/>
    <w:rsid w:val="00834151"/>
    <w:rsid w:val="00834D77"/>
    <w:rsid w:val="00835B00"/>
    <w:rsid w:val="008362B1"/>
    <w:rsid w:val="00840BD0"/>
    <w:rsid w:val="00841676"/>
    <w:rsid w:val="00841735"/>
    <w:rsid w:val="00842F30"/>
    <w:rsid w:val="0084489C"/>
    <w:rsid w:val="00845581"/>
    <w:rsid w:val="008458EC"/>
    <w:rsid w:val="00847824"/>
    <w:rsid w:val="00847AC6"/>
    <w:rsid w:val="00850128"/>
    <w:rsid w:val="008506C6"/>
    <w:rsid w:val="00851C45"/>
    <w:rsid w:val="008535D6"/>
    <w:rsid w:val="00854605"/>
    <w:rsid w:val="008546AA"/>
    <w:rsid w:val="008546D1"/>
    <w:rsid w:val="00856DCE"/>
    <w:rsid w:val="008571EE"/>
    <w:rsid w:val="008609DD"/>
    <w:rsid w:val="00860C6F"/>
    <w:rsid w:val="00860DA2"/>
    <w:rsid w:val="00862881"/>
    <w:rsid w:val="008638D7"/>
    <w:rsid w:val="0086417F"/>
    <w:rsid w:val="00864991"/>
    <w:rsid w:val="00866B1E"/>
    <w:rsid w:val="00867272"/>
    <w:rsid w:val="008672B9"/>
    <w:rsid w:val="00867A57"/>
    <w:rsid w:val="00871229"/>
    <w:rsid w:val="0087233F"/>
    <w:rsid w:val="008727F9"/>
    <w:rsid w:val="0087390A"/>
    <w:rsid w:val="00873935"/>
    <w:rsid w:val="00873A0B"/>
    <w:rsid w:val="00873DE2"/>
    <w:rsid w:val="008761EB"/>
    <w:rsid w:val="008775AB"/>
    <w:rsid w:val="00877E25"/>
    <w:rsid w:val="0088003B"/>
    <w:rsid w:val="008803DB"/>
    <w:rsid w:val="008807CC"/>
    <w:rsid w:val="00880DE4"/>
    <w:rsid w:val="0088176B"/>
    <w:rsid w:val="00881829"/>
    <w:rsid w:val="00882173"/>
    <w:rsid w:val="008825E3"/>
    <w:rsid w:val="008827EF"/>
    <w:rsid w:val="008838C5"/>
    <w:rsid w:val="008849CB"/>
    <w:rsid w:val="00884E67"/>
    <w:rsid w:val="00885066"/>
    <w:rsid w:val="0088567F"/>
    <w:rsid w:val="00885E2A"/>
    <w:rsid w:val="00887CD5"/>
    <w:rsid w:val="00890010"/>
    <w:rsid w:val="008937C1"/>
    <w:rsid w:val="008944D2"/>
    <w:rsid w:val="00895A6D"/>
    <w:rsid w:val="00895D19"/>
    <w:rsid w:val="0089612C"/>
    <w:rsid w:val="008964D7"/>
    <w:rsid w:val="008965D3"/>
    <w:rsid w:val="00896AB9"/>
    <w:rsid w:val="00896F5D"/>
    <w:rsid w:val="00897C7E"/>
    <w:rsid w:val="008A2726"/>
    <w:rsid w:val="008A3C18"/>
    <w:rsid w:val="008A4223"/>
    <w:rsid w:val="008A4C59"/>
    <w:rsid w:val="008A6EEA"/>
    <w:rsid w:val="008B0ACC"/>
    <w:rsid w:val="008B10C8"/>
    <w:rsid w:val="008B1B07"/>
    <w:rsid w:val="008B2046"/>
    <w:rsid w:val="008B2ACB"/>
    <w:rsid w:val="008B42D4"/>
    <w:rsid w:val="008B4350"/>
    <w:rsid w:val="008B4D74"/>
    <w:rsid w:val="008B5A7E"/>
    <w:rsid w:val="008B5CEC"/>
    <w:rsid w:val="008B66E2"/>
    <w:rsid w:val="008B6F80"/>
    <w:rsid w:val="008B7CA3"/>
    <w:rsid w:val="008B7E24"/>
    <w:rsid w:val="008C0CA3"/>
    <w:rsid w:val="008C0E14"/>
    <w:rsid w:val="008C1608"/>
    <w:rsid w:val="008C2413"/>
    <w:rsid w:val="008C2443"/>
    <w:rsid w:val="008C2B7A"/>
    <w:rsid w:val="008C314B"/>
    <w:rsid w:val="008C31BD"/>
    <w:rsid w:val="008C3A5A"/>
    <w:rsid w:val="008C48D7"/>
    <w:rsid w:val="008C4CFC"/>
    <w:rsid w:val="008C503E"/>
    <w:rsid w:val="008C52C2"/>
    <w:rsid w:val="008C770E"/>
    <w:rsid w:val="008C777B"/>
    <w:rsid w:val="008C7D89"/>
    <w:rsid w:val="008D0183"/>
    <w:rsid w:val="008D1666"/>
    <w:rsid w:val="008D3334"/>
    <w:rsid w:val="008D3C40"/>
    <w:rsid w:val="008D4971"/>
    <w:rsid w:val="008D628A"/>
    <w:rsid w:val="008D7EB1"/>
    <w:rsid w:val="008E0172"/>
    <w:rsid w:val="008E0B28"/>
    <w:rsid w:val="008E1CA5"/>
    <w:rsid w:val="008E2707"/>
    <w:rsid w:val="008E2D92"/>
    <w:rsid w:val="008E47FA"/>
    <w:rsid w:val="008E4FA7"/>
    <w:rsid w:val="008E508F"/>
    <w:rsid w:val="008E5420"/>
    <w:rsid w:val="008E5A6D"/>
    <w:rsid w:val="008E6414"/>
    <w:rsid w:val="008E642F"/>
    <w:rsid w:val="008E6AE0"/>
    <w:rsid w:val="008E6C49"/>
    <w:rsid w:val="008E6D94"/>
    <w:rsid w:val="008F3833"/>
    <w:rsid w:val="008F60C2"/>
    <w:rsid w:val="008F6216"/>
    <w:rsid w:val="008F7172"/>
    <w:rsid w:val="008F7762"/>
    <w:rsid w:val="008F7D3F"/>
    <w:rsid w:val="009002B5"/>
    <w:rsid w:val="0090034D"/>
    <w:rsid w:val="00900BED"/>
    <w:rsid w:val="00900EE0"/>
    <w:rsid w:val="00901514"/>
    <w:rsid w:val="00902582"/>
    <w:rsid w:val="009028EC"/>
    <w:rsid w:val="00902EAD"/>
    <w:rsid w:val="00903724"/>
    <w:rsid w:val="009045C8"/>
    <w:rsid w:val="00904A35"/>
    <w:rsid w:val="009052CD"/>
    <w:rsid w:val="009053D0"/>
    <w:rsid w:val="009059B3"/>
    <w:rsid w:val="00905B93"/>
    <w:rsid w:val="00905CC0"/>
    <w:rsid w:val="00906BD4"/>
    <w:rsid w:val="00906CF3"/>
    <w:rsid w:val="009106B6"/>
    <w:rsid w:val="009114BC"/>
    <w:rsid w:val="00911C1F"/>
    <w:rsid w:val="0091209C"/>
    <w:rsid w:val="00912B8F"/>
    <w:rsid w:val="009132D0"/>
    <w:rsid w:val="00915D08"/>
    <w:rsid w:val="0091612B"/>
    <w:rsid w:val="00916B03"/>
    <w:rsid w:val="0091726F"/>
    <w:rsid w:val="00920A78"/>
    <w:rsid w:val="009218D0"/>
    <w:rsid w:val="00921981"/>
    <w:rsid w:val="009219C0"/>
    <w:rsid w:val="009264DC"/>
    <w:rsid w:val="009269B5"/>
    <w:rsid w:val="00926D2C"/>
    <w:rsid w:val="00926EBC"/>
    <w:rsid w:val="009279F0"/>
    <w:rsid w:val="00930B18"/>
    <w:rsid w:val="0093273B"/>
    <w:rsid w:val="0093361B"/>
    <w:rsid w:val="0093382C"/>
    <w:rsid w:val="00933940"/>
    <w:rsid w:val="00933D33"/>
    <w:rsid w:val="00933E35"/>
    <w:rsid w:val="00934131"/>
    <w:rsid w:val="0093473F"/>
    <w:rsid w:val="00934833"/>
    <w:rsid w:val="009348BB"/>
    <w:rsid w:val="00935A13"/>
    <w:rsid w:val="0093630F"/>
    <w:rsid w:val="00936425"/>
    <w:rsid w:val="009364D7"/>
    <w:rsid w:val="00936D60"/>
    <w:rsid w:val="00937A13"/>
    <w:rsid w:val="0094125B"/>
    <w:rsid w:val="0094243C"/>
    <w:rsid w:val="00942B41"/>
    <w:rsid w:val="00942CDB"/>
    <w:rsid w:val="00943873"/>
    <w:rsid w:val="00943A3A"/>
    <w:rsid w:val="00944393"/>
    <w:rsid w:val="0094511D"/>
    <w:rsid w:val="009455C8"/>
    <w:rsid w:val="0094674C"/>
    <w:rsid w:val="00946ED3"/>
    <w:rsid w:val="0094718F"/>
    <w:rsid w:val="0094763F"/>
    <w:rsid w:val="00947D32"/>
    <w:rsid w:val="0095195D"/>
    <w:rsid w:val="00952207"/>
    <w:rsid w:val="0095267B"/>
    <w:rsid w:val="009530A2"/>
    <w:rsid w:val="00954B7F"/>
    <w:rsid w:val="0095515B"/>
    <w:rsid w:val="00955C68"/>
    <w:rsid w:val="00955DEF"/>
    <w:rsid w:val="009562B2"/>
    <w:rsid w:val="0095637A"/>
    <w:rsid w:val="00957C8F"/>
    <w:rsid w:val="00960FD9"/>
    <w:rsid w:val="0096187B"/>
    <w:rsid w:val="0096251B"/>
    <w:rsid w:val="00962879"/>
    <w:rsid w:val="009645B1"/>
    <w:rsid w:val="009651CB"/>
    <w:rsid w:val="009657F1"/>
    <w:rsid w:val="00965C3B"/>
    <w:rsid w:val="00965FB9"/>
    <w:rsid w:val="00966B90"/>
    <w:rsid w:val="00966DC7"/>
    <w:rsid w:val="009674C3"/>
    <w:rsid w:val="00967E59"/>
    <w:rsid w:val="00970F49"/>
    <w:rsid w:val="009717AD"/>
    <w:rsid w:val="00973036"/>
    <w:rsid w:val="0097312E"/>
    <w:rsid w:val="0097355A"/>
    <w:rsid w:val="00973FCD"/>
    <w:rsid w:val="00974009"/>
    <w:rsid w:val="0097474D"/>
    <w:rsid w:val="00975D19"/>
    <w:rsid w:val="00977C44"/>
    <w:rsid w:val="009828FB"/>
    <w:rsid w:val="00982CA4"/>
    <w:rsid w:val="00982F32"/>
    <w:rsid w:val="00983575"/>
    <w:rsid w:val="009858B4"/>
    <w:rsid w:val="00986736"/>
    <w:rsid w:val="009867F2"/>
    <w:rsid w:val="009869D4"/>
    <w:rsid w:val="00987056"/>
    <w:rsid w:val="009872CA"/>
    <w:rsid w:val="009878F9"/>
    <w:rsid w:val="00987B0E"/>
    <w:rsid w:val="00991429"/>
    <w:rsid w:val="00991A99"/>
    <w:rsid w:val="00991DF4"/>
    <w:rsid w:val="0099361E"/>
    <w:rsid w:val="00997E57"/>
    <w:rsid w:val="009A0F07"/>
    <w:rsid w:val="009A1E99"/>
    <w:rsid w:val="009A27FA"/>
    <w:rsid w:val="009A4346"/>
    <w:rsid w:val="009A44C5"/>
    <w:rsid w:val="009A490B"/>
    <w:rsid w:val="009A4BEB"/>
    <w:rsid w:val="009A5704"/>
    <w:rsid w:val="009A5F14"/>
    <w:rsid w:val="009A6621"/>
    <w:rsid w:val="009A79DD"/>
    <w:rsid w:val="009B04A1"/>
    <w:rsid w:val="009B12CA"/>
    <w:rsid w:val="009B1881"/>
    <w:rsid w:val="009B1DDC"/>
    <w:rsid w:val="009B1EC0"/>
    <w:rsid w:val="009B253A"/>
    <w:rsid w:val="009B336D"/>
    <w:rsid w:val="009B3F10"/>
    <w:rsid w:val="009B60C0"/>
    <w:rsid w:val="009B76A3"/>
    <w:rsid w:val="009B76B3"/>
    <w:rsid w:val="009B7FC4"/>
    <w:rsid w:val="009C0404"/>
    <w:rsid w:val="009C091A"/>
    <w:rsid w:val="009C0C77"/>
    <w:rsid w:val="009C4B17"/>
    <w:rsid w:val="009C57CD"/>
    <w:rsid w:val="009C6D90"/>
    <w:rsid w:val="009C6FC5"/>
    <w:rsid w:val="009C7018"/>
    <w:rsid w:val="009C70D9"/>
    <w:rsid w:val="009C7C9A"/>
    <w:rsid w:val="009D0093"/>
    <w:rsid w:val="009D0584"/>
    <w:rsid w:val="009D05D6"/>
    <w:rsid w:val="009D0F26"/>
    <w:rsid w:val="009D1351"/>
    <w:rsid w:val="009D14E4"/>
    <w:rsid w:val="009D1E7D"/>
    <w:rsid w:val="009D290A"/>
    <w:rsid w:val="009D3569"/>
    <w:rsid w:val="009D3988"/>
    <w:rsid w:val="009D3ACA"/>
    <w:rsid w:val="009D47AC"/>
    <w:rsid w:val="009D520B"/>
    <w:rsid w:val="009D56DD"/>
    <w:rsid w:val="009D6912"/>
    <w:rsid w:val="009D76FC"/>
    <w:rsid w:val="009D7A1D"/>
    <w:rsid w:val="009E1B22"/>
    <w:rsid w:val="009E3656"/>
    <w:rsid w:val="009E3F99"/>
    <w:rsid w:val="009E45A9"/>
    <w:rsid w:val="009E47A8"/>
    <w:rsid w:val="009E65A0"/>
    <w:rsid w:val="009E7528"/>
    <w:rsid w:val="009E7847"/>
    <w:rsid w:val="009E790E"/>
    <w:rsid w:val="009F21F4"/>
    <w:rsid w:val="009F2233"/>
    <w:rsid w:val="009F29F1"/>
    <w:rsid w:val="009F32C7"/>
    <w:rsid w:val="009F3B36"/>
    <w:rsid w:val="00A0067B"/>
    <w:rsid w:val="00A01E9C"/>
    <w:rsid w:val="00A02A14"/>
    <w:rsid w:val="00A03221"/>
    <w:rsid w:val="00A0323D"/>
    <w:rsid w:val="00A03331"/>
    <w:rsid w:val="00A04AA1"/>
    <w:rsid w:val="00A0527E"/>
    <w:rsid w:val="00A0581A"/>
    <w:rsid w:val="00A05878"/>
    <w:rsid w:val="00A05C66"/>
    <w:rsid w:val="00A07490"/>
    <w:rsid w:val="00A11893"/>
    <w:rsid w:val="00A14068"/>
    <w:rsid w:val="00A143B7"/>
    <w:rsid w:val="00A1483C"/>
    <w:rsid w:val="00A1505C"/>
    <w:rsid w:val="00A16CBB"/>
    <w:rsid w:val="00A1756A"/>
    <w:rsid w:val="00A20118"/>
    <w:rsid w:val="00A20CCE"/>
    <w:rsid w:val="00A2162C"/>
    <w:rsid w:val="00A22624"/>
    <w:rsid w:val="00A22DCE"/>
    <w:rsid w:val="00A23AE1"/>
    <w:rsid w:val="00A23CBF"/>
    <w:rsid w:val="00A24D78"/>
    <w:rsid w:val="00A25582"/>
    <w:rsid w:val="00A26E4A"/>
    <w:rsid w:val="00A271CF"/>
    <w:rsid w:val="00A27DF2"/>
    <w:rsid w:val="00A31172"/>
    <w:rsid w:val="00A31E7C"/>
    <w:rsid w:val="00A323FC"/>
    <w:rsid w:val="00A330BA"/>
    <w:rsid w:val="00A3343A"/>
    <w:rsid w:val="00A3387E"/>
    <w:rsid w:val="00A3390F"/>
    <w:rsid w:val="00A3395D"/>
    <w:rsid w:val="00A3398F"/>
    <w:rsid w:val="00A33B43"/>
    <w:rsid w:val="00A348C4"/>
    <w:rsid w:val="00A35643"/>
    <w:rsid w:val="00A359DC"/>
    <w:rsid w:val="00A3609C"/>
    <w:rsid w:val="00A36B69"/>
    <w:rsid w:val="00A37C6F"/>
    <w:rsid w:val="00A401BF"/>
    <w:rsid w:val="00A402C4"/>
    <w:rsid w:val="00A4073E"/>
    <w:rsid w:val="00A41799"/>
    <w:rsid w:val="00A41DBB"/>
    <w:rsid w:val="00A444D8"/>
    <w:rsid w:val="00A44506"/>
    <w:rsid w:val="00A447FB"/>
    <w:rsid w:val="00A44E94"/>
    <w:rsid w:val="00A455AC"/>
    <w:rsid w:val="00A45972"/>
    <w:rsid w:val="00A463F9"/>
    <w:rsid w:val="00A46A59"/>
    <w:rsid w:val="00A50BA8"/>
    <w:rsid w:val="00A50EAA"/>
    <w:rsid w:val="00A51A41"/>
    <w:rsid w:val="00A52E7B"/>
    <w:rsid w:val="00A5361C"/>
    <w:rsid w:val="00A53840"/>
    <w:rsid w:val="00A53FF0"/>
    <w:rsid w:val="00A5432D"/>
    <w:rsid w:val="00A55C87"/>
    <w:rsid w:val="00A560A5"/>
    <w:rsid w:val="00A56C1F"/>
    <w:rsid w:val="00A57FD9"/>
    <w:rsid w:val="00A6057F"/>
    <w:rsid w:val="00A620F8"/>
    <w:rsid w:val="00A623C7"/>
    <w:rsid w:val="00A63C57"/>
    <w:rsid w:val="00A6423E"/>
    <w:rsid w:val="00A6499E"/>
    <w:rsid w:val="00A64CD0"/>
    <w:rsid w:val="00A663B1"/>
    <w:rsid w:val="00A668E3"/>
    <w:rsid w:val="00A71017"/>
    <w:rsid w:val="00A72435"/>
    <w:rsid w:val="00A72537"/>
    <w:rsid w:val="00A73111"/>
    <w:rsid w:val="00A73194"/>
    <w:rsid w:val="00A73343"/>
    <w:rsid w:val="00A73D72"/>
    <w:rsid w:val="00A745DA"/>
    <w:rsid w:val="00A7480F"/>
    <w:rsid w:val="00A74F52"/>
    <w:rsid w:val="00A756FD"/>
    <w:rsid w:val="00A7572C"/>
    <w:rsid w:val="00A757DF"/>
    <w:rsid w:val="00A758AD"/>
    <w:rsid w:val="00A76634"/>
    <w:rsid w:val="00A778AE"/>
    <w:rsid w:val="00A77FE9"/>
    <w:rsid w:val="00A8112E"/>
    <w:rsid w:val="00A815F3"/>
    <w:rsid w:val="00A81736"/>
    <w:rsid w:val="00A818C1"/>
    <w:rsid w:val="00A84EEB"/>
    <w:rsid w:val="00A85CE0"/>
    <w:rsid w:val="00A86964"/>
    <w:rsid w:val="00A86F90"/>
    <w:rsid w:val="00A904A1"/>
    <w:rsid w:val="00A909B0"/>
    <w:rsid w:val="00A92287"/>
    <w:rsid w:val="00A931FF"/>
    <w:rsid w:val="00A933B4"/>
    <w:rsid w:val="00A942CA"/>
    <w:rsid w:val="00A943B3"/>
    <w:rsid w:val="00A9502E"/>
    <w:rsid w:val="00A95BF9"/>
    <w:rsid w:val="00A963E1"/>
    <w:rsid w:val="00A97020"/>
    <w:rsid w:val="00A97E1F"/>
    <w:rsid w:val="00AA0069"/>
    <w:rsid w:val="00AA1ACE"/>
    <w:rsid w:val="00AA2198"/>
    <w:rsid w:val="00AA2D00"/>
    <w:rsid w:val="00AA4A18"/>
    <w:rsid w:val="00AA4B8B"/>
    <w:rsid w:val="00AA5193"/>
    <w:rsid w:val="00AA65B3"/>
    <w:rsid w:val="00AA6628"/>
    <w:rsid w:val="00AA6987"/>
    <w:rsid w:val="00AA6E33"/>
    <w:rsid w:val="00AA6FCB"/>
    <w:rsid w:val="00AA74D8"/>
    <w:rsid w:val="00AA7549"/>
    <w:rsid w:val="00AB1708"/>
    <w:rsid w:val="00AB1FC5"/>
    <w:rsid w:val="00AB2271"/>
    <w:rsid w:val="00AB2C63"/>
    <w:rsid w:val="00AB3851"/>
    <w:rsid w:val="00AB3A63"/>
    <w:rsid w:val="00AB4169"/>
    <w:rsid w:val="00AB4526"/>
    <w:rsid w:val="00AB4CF0"/>
    <w:rsid w:val="00AB5EF6"/>
    <w:rsid w:val="00AB5FD8"/>
    <w:rsid w:val="00AB6B39"/>
    <w:rsid w:val="00AB6F3F"/>
    <w:rsid w:val="00AC0608"/>
    <w:rsid w:val="00AC0B10"/>
    <w:rsid w:val="00AC12C6"/>
    <w:rsid w:val="00AC28F7"/>
    <w:rsid w:val="00AC2943"/>
    <w:rsid w:val="00AC2FE6"/>
    <w:rsid w:val="00AC4F79"/>
    <w:rsid w:val="00AC5893"/>
    <w:rsid w:val="00AC5F23"/>
    <w:rsid w:val="00AC6C05"/>
    <w:rsid w:val="00AC7502"/>
    <w:rsid w:val="00AD1701"/>
    <w:rsid w:val="00AD3908"/>
    <w:rsid w:val="00AD3F69"/>
    <w:rsid w:val="00AD5F55"/>
    <w:rsid w:val="00AD7039"/>
    <w:rsid w:val="00AE0A8A"/>
    <w:rsid w:val="00AE0CE7"/>
    <w:rsid w:val="00AE3534"/>
    <w:rsid w:val="00AE3CD3"/>
    <w:rsid w:val="00AE43DB"/>
    <w:rsid w:val="00AE5E6E"/>
    <w:rsid w:val="00AE73BA"/>
    <w:rsid w:val="00AF0D35"/>
    <w:rsid w:val="00AF2744"/>
    <w:rsid w:val="00AF2850"/>
    <w:rsid w:val="00AF2E1A"/>
    <w:rsid w:val="00AF36BE"/>
    <w:rsid w:val="00AF3D24"/>
    <w:rsid w:val="00AF53A0"/>
    <w:rsid w:val="00AF57F7"/>
    <w:rsid w:val="00AF5C0E"/>
    <w:rsid w:val="00AF5EB6"/>
    <w:rsid w:val="00AF733F"/>
    <w:rsid w:val="00AF793A"/>
    <w:rsid w:val="00AF7BDD"/>
    <w:rsid w:val="00B013AC"/>
    <w:rsid w:val="00B01986"/>
    <w:rsid w:val="00B01ADF"/>
    <w:rsid w:val="00B01EC4"/>
    <w:rsid w:val="00B025E9"/>
    <w:rsid w:val="00B03516"/>
    <w:rsid w:val="00B03B21"/>
    <w:rsid w:val="00B0421E"/>
    <w:rsid w:val="00B04900"/>
    <w:rsid w:val="00B04A9E"/>
    <w:rsid w:val="00B04BA4"/>
    <w:rsid w:val="00B05B6E"/>
    <w:rsid w:val="00B06639"/>
    <w:rsid w:val="00B07F73"/>
    <w:rsid w:val="00B10F0C"/>
    <w:rsid w:val="00B10FD3"/>
    <w:rsid w:val="00B1187F"/>
    <w:rsid w:val="00B129F5"/>
    <w:rsid w:val="00B13014"/>
    <w:rsid w:val="00B13B66"/>
    <w:rsid w:val="00B151C5"/>
    <w:rsid w:val="00B15995"/>
    <w:rsid w:val="00B15C61"/>
    <w:rsid w:val="00B16B1D"/>
    <w:rsid w:val="00B16B2F"/>
    <w:rsid w:val="00B16CA2"/>
    <w:rsid w:val="00B171CA"/>
    <w:rsid w:val="00B20451"/>
    <w:rsid w:val="00B20F52"/>
    <w:rsid w:val="00B21F4B"/>
    <w:rsid w:val="00B23582"/>
    <w:rsid w:val="00B23A43"/>
    <w:rsid w:val="00B23A6A"/>
    <w:rsid w:val="00B23D3C"/>
    <w:rsid w:val="00B24CE8"/>
    <w:rsid w:val="00B2610A"/>
    <w:rsid w:val="00B2621C"/>
    <w:rsid w:val="00B2674F"/>
    <w:rsid w:val="00B304DB"/>
    <w:rsid w:val="00B30959"/>
    <w:rsid w:val="00B30A58"/>
    <w:rsid w:val="00B310F8"/>
    <w:rsid w:val="00B31799"/>
    <w:rsid w:val="00B32EA5"/>
    <w:rsid w:val="00B33415"/>
    <w:rsid w:val="00B33DBB"/>
    <w:rsid w:val="00B34113"/>
    <w:rsid w:val="00B34CD4"/>
    <w:rsid w:val="00B34E8E"/>
    <w:rsid w:val="00B3520A"/>
    <w:rsid w:val="00B353BA"/>
    <w:rsid w:val="00B36449"/>
    <w:rsid w:val="00B36B8B"/>
    <w:rsid w:val="00B4020E"/>
    <w:rsid w:val="00B403DD"/>
    <w:rsid w:val="00B4143B"/>
    <w:rsid w:val="00B420BB"/>
    <w:rsid w:val="00B435B0"/>
    <w:rsid w:val="00B436EF"/>
    <w:rsid w:val="00B44A0A"/>
    <w:rsid w:val="00B4612E"/>
    <w:rsid w:val="00B47473"/>
    <w:rsid w:val="00B5106F"/>
    <w:rsid w:val="00B51B26"/>
    <w:rsid w:val="00B520E7"/>
    <w:rsid w:val="00B52A4A"/>
    <w:rsid w:val="00B52AAD"/>
    <w:rsid w:val="00B52BE4"/>
    <w:rsid w:val="00B53080"/>
    <w:rsid w:val="00B542D6"/>
    <w:rsid w:val="00B54BB1"/>
    <w:rsid w:val="00B5551F"/>
    <w:rsid w:val="00B55FC7"/>
    <w:rsid w:val="00B5609A"/>
    <w:rsid w:val="00B56D3A"/>
    <w:rsid w:val="00B6098E"/>
    <w:rsid w:val="00B60FF4"/>
    <w:rsid w:val="00B61A83"/>
    <w:rsid w:val="00B62128"/>
    <w:rsid w:val="00B6278D"/>
    <w:rsid w:val="00B6500C"/>
    <w:rsid w:val="00B65FD1"/>
    <w:rsid w:val="00B661B3"/>
    <w:rsid w:val="00B671E4"/>
    <w:rsid w:val="00B6744B"/>
    <w:rsid w:val="00B67E3D"/>
    <w:rsid w:val="00B7063A"/>
    <w:rsid w:val="00B70943"/>
    <w:rsid w:val="00B71980"/>
    <w:rsid w:val="00B72F30"/>
    <w:rsid w:val="00B73A83"/>
    <w:rsid w:val="00B7428A"/>
    <w:rsid w:val="00B749A0"/>
    <w:rsid w:val="00B75E76"/>
    <w:rsid w:val="00B763C4"/>
    <w:rsid w:val="00B82557"/>
    <w:rsid w:val="00B84F6F"/>
    <w:rsid w:val="00B85542"/>
    <w:rsid w:val="00B86198"/>
    <w:rsid w:val="00B86A98"/>
    <w:rsid w:val="00B86C81"/>
    <w:rsid w:val="00B87752"/>
    <w:rsid w:val="00B90527"/>
    <w:rsid w:val="00B916B1"/>
    <w:rsid w:val="00B91CCA"/>
    <w:rsid w:val="00B927F3"/>
    <w:rsid w:val="00B92DBE"/>
    <w:rsid w:val="00B92F82"/>
    <w:rsid w:val="00B93358"/>
    <w:rsid w:val="00B93844"/>
    <w:rsid w:val="00B93BBD"/>
    <w:rsid w:val="00B94BFE"/>
    <w:rsid w:val="00B94FDA"/>
    <w:rsid w:val="00B95334"/>
    <w:rsid w:val="00B9580A"/>
    <w:rsid w:val="00B96217"/>
    <w:rsid w:val="00B96B5A"/>
    <w:rsid w:val="00B973F3"/>
    <w:rsid w:val="00BA1027"/>
    <w:rsid w:val="00BA15E7"/>
    <w:rsid w:val="00BA1A31"/>
    <w:rsid w:val="00BA1CCE"/>
    <w:rsid w:val="00BA1EF3"/>
    <w:rsid w:val="00BA2FC6"/>
    <w:rsid w:val="00BA492B"/>
    <w:rsid w:val="00BA74EE"/>
    <w:rsid w:val="00BA75D9"/>
    <w:rsid w:val="00BA7C6B"/>
    <w:rsid w:val="00BB083E"/>
    <w:rsid w:val="00BB10C1"/>
    <w:rsid w:val="00BB1258"/>
    <w:rsid w:val="00BB19F8"/>
    <w:rsid w:val="00BB1EB8"/>
    <w:rsid w:val="00BB259D"/>
    <w:rsid w:val="00BB2F2A"/>
    <w:rsid w:val="00BB3116"/>
    <w:rsid w:val="00BB362D"/>
    <w:rsid w:val="00BB46F2"/>
    <w:rsid w:val="00BB6865"/>
    <w:rsid w:val="00BB7EDC"/>
    <w:rsid w:val="00BC1791"/>
    <w:rsid w:val="00BC2211"/>
    <w:rsid w:val="00BC27F7"/>
    <w:rsid w:val="00BC2FC2"/>
    <w:rsid w:val="00BC44A5"/>
    <w:rsid w:val="00BC5357"/>
    <w:rsid w:val="00BC5C56"/>
    <w:rsid w:val="00BC754E"/>
    <w:rsid w:val="00BC7727"/>
    <w:rsid w:val="00BD0500"/>
    <w:rsid w:val="00BD1329"/>
    <w:rsid w:val="00BD144D"/>
    <w:rsid w:val="00BD1A9A"/>
    <w:rsid w:val="00BD1C50"/>
    <w:rsid w:val="00BD291F"/>
    <w:rsid w:val="00BD2988"/>
    <w:rsid w:val="00BD2A6D"/>
    <w:rsid w:val="00BD2A88"/>
    <w:rsid w:val="00BD3007"/>
    <w:rsid w:val="00BD3E9A"/>
    <w:rsid w:val="00BD4008"/>
    <w:rsid w:val="00BD4277"/>
    <w:rsid w:val="00BD4717"/>
    <w:rsid w:val="00BD5A5A"/>
    <w:rsid w:val="00BD64D1"/>
    <w:rsid w:val="00BD7E3D"/>
    <w:rsid w:val="00BE0923"/>
    <w:rsid w:val="00BE0B57"/>
    <w:rsid w:val="00BE254A"/>
    <w:rsid w:val="00BE26FB"/>
    <w:rsid w:val="00BE4816"/>
    <w:rsid w:val="00BE4918"/>
    <w:rsid w:val="00BE4D64"/>
    <w:rsid w:val="00BE4F3B"/>
    <w:rsid w:val="00BE5375"/>
    <w:rsid w:val="00BF071A"/>
    <w:rsid w:val="00BF2639"/>
    <w:rsid w:val="00BF3731"/>
    <w:rsid w:val="00BF3DA4"/>
    <w:rsid w:val="00BF3F8C"/>
    <w:rsid w:val="00BF41FB"/>
    <w:rsid w:val="00BF537F"/>
    <w:rsid w:val="00BF538D"/>
    <w:rsid w:val="00BF59FA"/>
    <w:rsid w:val="00BF6D68"/>
    <w:rsid w:val="00BF7AE3"/>
    <w:rsid w:val="00BF7DAF"/>
    <w:rsid w:val="00C00508"/>
    <w:rsid w:val="00C01995"/>
    <w:rsid w:val="00C02A90"/>
    <w:rsid w:val="00C02B5B"/>
    <w:rsid w:val="00C03943"/>
    <w:rsid w:val="00C040BD"/>
    <w:rsid w:val="00C04247"/>
    <w:rsid w:val="00C04EC1"/>
    <w:rsid w:val="00C0664C"/>
    <w:rsid w:val="00C06E1B"/>
    <w:rsid w:val="00C07C75"/>
    <w:rsid w:val="00C10400"/>
    <w:rsid w:val="00C107F0"/>
    <w:rsid w:val="00C111B1"/>
    <w:rsid w:val="00C11357"/>
    <w:rsid w:val="00C13911"/>
    <w:rsid w:val="00C13EF1"/>
    <w:rsid w:val="00C145B5"/>
    <w:rsid w:val="00C14AA5"/>
    <w:rsid w:val="00C14C47"/>
    <w:rsid w:val="00C14FE2"/>
    <w:rsid w:val="00C1796D"/>
    <w:rsid w:val="00C20216"/>
    <w:rsid w:val="00C211BE"/>
    <w:rsid w:val="00C222A8"/>
    <w:rsid w:val="00C223F1"/>
    <w:rsid w:val="00C22C3A"/>
    <w:rsid w:val="00C237F2"/>
    <w:rsid w:val="00C23D86"/>
    <w:rsid w:val="00C241F5"/>
    <w:rsid w:val="00C2476B"/>
    <w:rsid w:val="00C24D63"/>
    <w:rsid w:val="00C24E58"/>
    <w:rsid w:val="00C2544F"/>
    <w:rsid w:val="00C25CAF"/>
    <w:rsid w:val="00C267CE"/>
    <w:rsid w:val="00C27035"/>
    <w:rsid w:val="00C300FC"/>
    <w:rsid w:val="00C301CA"/>
    <w:rsid w:val="00C32C4E"/>
    <w:rsid w:val="00C33734"/>
    <w:rsid w:val="00C33B13"/>
    <w:rsid w:val="00C34D41"/>
    <w:rsid w:val="00C3504C"/>
    <w:rsid w:val="00C35251"/>
    <w:rsid w:val="00C36284"/>
    <w:rsid w:val="00C378EF"/>
    <w:rsid w:val="00C41DD7"/>
    <w:rsid w:val="00C43175"/>
    <w:rsid w:val="00C44018"/>
    <w:rsid w:val="00C44233"/>
    <w:rsid w:val="00C46241"/>
    <w:rsid w:val="00C46E44"/>
    <w:rsid w:val="00C478A6"/>
    <w:rsid w:val="00C50221"/>
    <w:rsid w:val="00C50B77"/>
    <w:rsid w:val="00C5196E"/>
    <w:rsid w:val="00C51DD3"/>
    <w:rsid w:val="00C524C1"/>
    <w:rsid w:val="00C53DBD"/>
    <w:rsid w:val="00C5553E"/>
    <w:rsid w:val="00C555DC"/>
    <w:rsid w:val="00C57035"/>
    <w:rsid w:val="00C57913"/>
    <w:rsid w:val="00C60232"/>
    <w:rsid w:val="00C6031B"/>
    <w:rsid w:val="00C60433"/>
    <w:rsid w:val="00C609A6"/>
    <w:rsid w:val="00C60BAA"/>
    <w:rsid w:val="00C61970"/>
    <w:rsid w:val="00C628BC"/>
    <w:rsid w:val="00C62965"/>
    <w:rsid w:val="00C64260"/>
    <w:rsid w:val="00C64FCF"/>
    <w:rsid w:val="00C65472"/>
    <w:rsid w:val="00C65A37"/>
    <w:rsid w:val="00C66E30"/>
    <w:rsid w:val="00C700B6"/>
    <w:rsid w:val="00C7052E"/>
    <w:rsid w:val="00C71450"/>
    <w:rsid w:val="00C72348"/>
    <w:rsid w:val="00C7264F"/>
    <w:rsid w:val="00C730AE"/>
    <w:rsid w:val="00C73620"/>
    <w:rsid w:val="00C74369"/>
    <w:rsid w:val="00C74426"/>
    <w:rsid w:val="00C756DB"/>
    <w:rsid w:val="00C75923"/>
    <w:rsid w:val="00C76C4F"/>
    <w:rsid w:val="00C76DAC"/>
    <w:rsid w:val="00C77E1A"/>
    <w:rsid w:val="00C82D40"/>
    <w:rsid w:val="00C85513"/>
    <w:rsid w:val="00C8673D"/>
    <w:rsid w:val="00C87889"/>
    <w:rsid w:val="00C9050F"/>
    <w:rsid w:val="00C91418"/>
    <w:rsid w:val="00C914DD"/>
    <w:rsid w:val="00C91628"/>
    <w:rsid w:val="00C91FB2"/>
    <w:rsid w:val="00C9202A"/>
    <w:rsid w:val="00C923EA"/>
    <w:rsid w:val="00C9281D"/>
    <w:rsid w:val="00C92B92"/>
    <w:rsid w:val="00C92D57"/>
    <w:rsid w:val="00C930AE"/>
    <w:rsid w:val="00C93C64"/>
    <w:rsid w:val="00C93CDB"/>
    <w:rsid w:val="00C93D6D"/>
    <w:rsid w:val="00C93FF2"/>
    <w:rsid w:val="00C94680"/>
    <w:rsid w:val="00C95996"/>
    <w:rsid w:val="00C95F17"/>
    <w:rsid w:val="00C9694B"/>
    <w:rsid w:val="00C973D4"/>
    <w:rsid w:val="00CA05B0"/>
    <w:rsid w:val="00CA0D4D"/>
    <w:rsid w:val="00CA0F4F"/>
    <w:rsid w:val="00CA1A40"/>
    <w:rsid w:val="00CA1D0D"/>
    <w:rsid w:val="00CA394D"/>
    <w:rsid w:val="00CA44EB"/>
    <w:rsid w:val="00CA504B"/>
    <w:rsid w:val="00CA59FA"/>
    <w:rsid w:val="00CA62BF"/>
    <w:rsid w:val="00CA6BA5"/>
    <w:rsid w:val="00CA7206"/>
    <w:rsid w:val="00CA72DE"/>
    <w:rsid w:val="00CA77C6"/>
    <w:rsid w:val="00CA7E53"/>
    <w:rsid w:val="00CB2DDB"/>
    <w:rsid w:val="00CB35BC"/>
    <w:rsid w:val="00CB3634"/>
    <w:rsid w:val="00CB503F"/>
    <w:rsid w:val="00CB53A2"/>
    <w:rsid w:val="00CB6280"/>
    <w:rsid w:val="00CB7459"/>
    <w:rsid w:val="00CB7E83"/>
    <w:rsid w:val="00CB7FB1"/>
    <w:rsid w:val="00CC08F2"/>
    <w:rsid w:val="00CC0BFD"/>
    <w:rsid w:val="00CC0EDE"/>
    <w:rsid w:val="00CC1350"/>
    <w:rsid w:val="00CC1437"/>
    <w:rsid w:val="00CC33BE"/>
    <w:rsid w:val="00CC3777"/>
    <w:rsid w:val="00CC388D"/>
    <w:rsid w:val="00CC3CC0"/>
    <w:rsid w:val="00CC3CEF"/>
    <w:rsid w:val="00CC46D6"/>
    <w:rsid w:val="00CC4FAE"/>
    <w:rsid w:val="00CC5352"/>
    <w:rsid w:val="00CC6784"/>
    <w:rsid w:val="00CD0091"/>
    <w:rsid w:val="00CD13F6"/>
    <w:rsid w:val="00CD1448"/>
    <w:rsid w:val="00CD14CD"/>
    <w:rsid w:val="00CD18F8"/>
    <w:rsid w:val="00CD1CB8"/>
    <w:rsid w:val="00CD2180"/>
    <w:rsid w:val="00CD36F6"/>
    <w:rsid w:val="00CD4A95"/>
    <w:rsid w:val="00CD50A4"/>
    <w:rsid w:val="00CD59DC"/>
    <w:rsid w:val="00CD5BEE"/>
    <w:rsid w:val="00CD610F"/>
    <w:rsid w:val="00CE0231"/>
    <w:rsid w:val="00CE0ADB"/>
    <w:rsid w:val="00CE0DB2"/>
    <w:rsid w:val="00CE16CF"/>
    <w:rsid w:val="00CE1F8D"/>
    <w:rsid w:val="00CE2B78"/>
    <w:rsid w:val="00CE2D2E"/>
    <w:rsid w:val="00CE2E5B"/>
    <w:rsid w:val="00CE3EBA"/>
    <w:rsid w:val="00CE44CE"/>
    <w:rsid w:val="00CE466B"/>
    <w:rsid w:val="00CE4C1D"/>
    <w:rsid w:val="00CE5224"/>
    <w:rsid w:val="00CE5C34"/>
    <w:rsid w:val="00CE5DF1"/>
    <w:rsid w:val="00CE67C1"/>
    <w:rsid w:val="00CE6D7C"/>
    <w:rsid w:val="00CE7F64"/>
    <w:rsid w:val="00CF02A0"/>
    <w:rsid w:val="00CF0FFF"/>
    <w:rsid w:val="00CF1103"/>
    <w:rsid w:val="00CF2AC0"/>
    <w:rsid w:val="00CF2CB8"/>
    <w:rsid w:val="00CF3586"/>
    <w:rsid w:val="00CF375D"/>
    <w:rsid w:val="00CF5135"/>
    <w:rsid w:val="00CF51B4"/>
    <w:rsid w:val="00CF57DB"/>
    <w:rsid w:val="00CF6DEA"/>
    <w:rsid w:val="00CF72D5"/>
    <w:rsid w:val="00D00972"/>
    <w:rsid w:val="00D0177B"/>
    <w:rsid w:val="00D0233A"/>
    <w:rsid w:val="00D05ABB"/>
    <w:rsid w:val="00D05FBD"/>
    <w:rsid w:val="00D0688F"/>
    <w:rsid w:val="00D1007C"/>
    <w:rsid w:val="00D10D65"/>
    <w:rsid w:val="00D114DD"/>
    <w:rsid w:val="00D11986"/>
    <w:rsid w:val="00D11AE2"/>
    <w:rsid w:val="00D122B0"/>
    <w:rsid w:val="00D12BC9"/>
    <w:rsid w:val="00D13044"/>
    <w:rsid w:val="00D13BD6"/>
    <w:rsid w:val="00D13DD4"/>
    <w:rsid w:val="00D13E50"/>
    <w:rsid w:val="00D146F6"/>
    <w:rsid w:val="00D14D8B"/>
    <w:rsid w:val="00D15533"/>
    <w:rsid w:val="00D16009"/>
    <w:rsid w:val="00D16521"/>
    <w:rsid w:val="00D201E7"/>
    <w:rsid w:val="00D203C4"/>
    <w:rsid w:val="00D2068C"/>
    <w:rsid w:val="00D20861"/>
    <w:rsid w:val="00D20AB7"/>
    <w:rsid w:val="00D21A33"/>
    <w:rsid w:val="00D23257"/>
    <w:rsid w:val="00D2401C"/>
    <w:rsid w:val="00D2461C"/>
    <w:rsid w:val="00D25242"/>
    <w:rsid w:val="00D2632C"/>
    <w:rsid w:val="00D2634A"/>
    <w:rsid w:val="00D26C6D"/>
    <w:rsid w:val="00D3043D"/>
    <w:rsid w:val="00D30B64"/>
    <w:rsid w:val="00D30DAF"/>
    <w:rsid w:val="00D31754"/>
    <w:rsid w:val="00D319B2"/>
    <w:rsid w:val="00D33DDD"/>
    <w:rsid w:val="00D34418"/>
    <w:rsid w:val="00D34572"/>
    <w:rsid w:val="00D353AA"/>
    <w:rsid w:val="00D362B9"/>
    <w:rsid w:val="00D369F4"/>
    <w:rsid w:val="00D36BCE"/>
    <w:rsid w:val="00D36E44"/>
    <w:rsid w:val="00D37C87"/>
    <w:rsid w:val="00D41372"/>
    <w:rsid w:val="00D41DFB"/>
    <w:rsid w:val="00D44E5A"/>
    <w:rsid w:val="00D4562C"/>
    <w:rsid w:val="00D45CB4"/>
    <w:rsid w:val="00D45D1F"/>
    <w:rsid w:val="00D47B67"/>
    <w:rsid w:val="00D5064F"/>
    <w:rsid w:val="00D51660"/>
    <w:rsid w:val="00D5181B"/>
    <w:rsid w:val="00D521E8"/>
    <w:rsid w:val="00D524EB"/>
    <w:rsid w:val="00D52F87"/>
    <w:rsid w:val="00D56400"/>
    <w:rsid w:val="00D57519"/>
    <w:rsid w:val="00D602CE"/>
    <w:rsid w:val="00D60C8D"/>
    <w:rsid w:val="00D6196A"/>
    <w:rsid w:val="00D62FF2"/>
    <w:rsid w:val="00D63160"/>
    <w:rsid w:val="00D6359D"/>
    <w:rsid w:val="00D6362B"/>
    <w:rsid w:val="00D63703"/>
    <w:rsid w:val="00D640B2"/>
    <w:rsid w:val="00D6481D"/>
    <w:rsid w:val="00D64C4A"/>
    <w:rsid w:val="00D66BFF"/>
    <w:rsid w:val="00D67C8D"/>
    <w:rsid w:val="00D67E44"/>
    <w:rsid w:val="00D7098D"/>
    <w:rsid w:val="00D71172"/>
    <w:rsid w:val="00D722D3"/>
    <w:rsid w:val="00D72C6F"/>
    <w:rsid w:val="00D73829"/>
    <w:rsid w:val="00D74E89"/>
    <w:rsid w:val="00D7557A"/>
    <w:rsid w:val="00D77220"/>
    <w:rsid w:val="00D77EF6"/>
    <w:rsid w:val="00D80A55"/>
    <w:rsid w:val="00D80C5F"/>
    <w:rsid w:val="00D822BF"/>
    <w:rsid w:val="00D82F1B"/>
    <w:rsid w:val="00D82FB5"/>
    <w:rsid w:val="00D839AF"/>
    <w:rsid w:val="00D83ABF"/>
    <w:rsid w:val="00D84899"/>
    <w:rsid w:val="00D848C0"/>
    <w:rsid w:val="00D851BB"/>
    <w:rsid w:val="00D87B60"/>
    <w:rsid w:val="00D87C65"/>
    <w:rsid w:val="00D87D2E"/>
    <w:rsid w:val="00D911CB"/>
    <w:rsid w:val="00D9180D"/>
    <w:rsid w:val="00D92472"/>
    <w:rsid w:val="00D927A0"/>
    <w:rsid w:val="00D94D5E"/>
    <w:rsid w:val="00D94F9C"/>
    <w:rsid w:val="00D95BB4"/>
    <w:rsid w:val="00D96468"/>
    <w:rsid w:val="00D965C5"/>
    <w:rsid w:val="00D97562"/>
    <w:rsid w:val="00D978B6"/>
    <w:rsid w:val="00DA0E89"/>
    <w:rsid w:val="00DA1171"/>
    <w:rsid w:val="00DA4093"/>
    <w:rsid w:val="00DA5BF8"/>
    <w:rsid w:val="00DA5F50"/>
    <w:rsid w:val="00DA7EB8"/>
    <w:rsid w:val="00DB064A"/>
    <w:rsid w:val="00DB1461"/>
    <w:rsid w:val="00DB14F0"/>
    <w:rsid w:val="00DB180E"/>
    <w:rsid w:val="00DB1BB7"/>
    <w:rsid w:val="00DB1DB2"/>
    <w:rsid w:val="00DB27E4"/>
    <w:rsid w:val="00DB30D2"/>
    <w:rsid w:val="00DB3FB1"/>
    <w:rsid w:val="00DB42ED"/>
    <w:rsid w:val="00DB4542"/>
    <w:rsid w:val="00DB4ACE"/>
    <w:rsid w:val="00DB6124"/>
    <w:rsid w:val="00DB6E7F"/>
    <w:rsid w:val="00DB7133"/>
    <w:rsid w:val="00DB71DF"/>
    <w:rsid w:val="00DB7F15"/>
    <w:rsid w:val="00DC0C39"/>
    <w:rsid w:val="00DC1A0F"/>
    <w:rsid w:val="00DC2857"/>
    <w:rsid w:val="00DC2F93"/>
    <w:rsid w:val="00DC400E"/>
    <w:rsid w:val="00DC4175"/>
    <w:rsid w:val="00DC454D"/>
    <w:rsid w:val="00DC5A3C"/>
    <w:rsid w:val="00DC5BB1"/>
    <w:rsid w:val="00DD0A94"/>
    <w:rsid w:val="00DD1E08"/>
    <w:rsid w:val="00DD3F68"/>
    <w:rsid w:val="00DD4AAA"/>
    <w:rsid w:val="00DD5218"/>
    <w:rsid w:val="00DD596F"/>
    <w:rsid w:val="00DD6A4E"/>
    <w:rsid w:val="00DD7750"/>
    <w:rsid w:val="00DD7F55"/>
    <w:rsid w:val="00DE0CB5"/>
    <w:rsid w:val="00DE229E"/>
    <w:rsid w:val="00DE343E"/>
    <w:rsid w:val="00DE3F7B"/>
    <w:rsid w:val="00DE4B43"/>
    <w:rsid w:val="00DE585B"/>
    <w:rsid w:val="00DE7446"/>
    <w:rsid w:val="00DF03A0"/>
    <w:rsid w:val="00DF0838"/>
    <w:rsid w:val="00DF0BE4"/>
    <w:rsid w:val="00DF0CD8"/>
    <w:rsid w:val="00DF10B1"/>
    <w:rsid w:val="00DF1A62"/>
    <w:rsid w:val="00DF1C10"/>
    <w:rsid w:val="00DF28DB"/>
    <w:rsid w:val="00DF2E6D"/>
    <w:rsid w:val="00DF308A"/>
    <w:rsid w:val="00DF32C1"/>
    <w:rsid w:val="00DF446F"/>
    <w:rsid w:val="00DF4651"/>
    <w:rsid w:val="00DF4A02"/>
    <w:rsid w:val="00DF53C0"/>
    <w:rsid w:val="00DF64A2"/>
    <w:rsid w:val="00DF71B5"/>
    <w:rsid w:val="00DF74D0"/>
    <w:rsid w:val="00E0018B"/>
    <w:rsid w:val="00E01284"/>
    <w:rsid w:val="00E0138E"/>
    <w:rsid w:val="00E015A3"/>
    <w:rsid w:val="00E01A9B"/>
    <w:rsid w:val="00E0202A"/>
    <w:rsid w:val="00E026AC"/>
    <w:rsid w:val="00E02A6F"/>
    <w:rsid w:val="00E02C08"/>
    <w:rsid w:val="00E02EA9"/>
    <w:rsid w:val="00E031CC"/>
    <w:rsid w:val="00E0410C"/>
    <w:rsid w:val="00E04C72"/>
    <w:rsid w:val="00E07192"/>
    <w:rsid w:val="00E0732E"/>
    <w:rsid w:val="00E10135"/>
    <w:rsid w:val="00E10C13"/>
    <w:rsid w:val="00E11582"/>
    <w:rsid w:val="00E11A1C"/>
    <w:rsid w:val="00E131E0"/>
    <w:rsid w:val="00E142EB"/>
    <w:rsid w:val="00E14937"/>
    <w:rsid w:val="00E16EA3"/>
    <w:rsid w:val="00E17658"/>
    <w:rsid w:val="00E207EE"/>
    <w:rsid w:val="00E2081D"/>
    <w:rsid w:val="00E212D6"/>
    <w:rsid w:val="00E22DA6"/>
    <w:rsid w:val="00E22F22"/>
    <w:rsid w:val="00E24895"/>
    <w:rsid w:val="00E24E91"/>
    <w:rsid w:val="00E24F8D"/>
    <w:rsid w:val="00E250C8"/>
    <w:rsid w:val="00E255D7"/>
    <w:rsid w:val="00E2579B"/>
    <w:rsid w:val="00E25E3B"/>
    <w:rsid w:val="00E25E4A"/>
    <w:rsid w:val="00E26752"/>
    <w:rsid w:val="00E26A3E"/>
    <w:rsid w:val="00E27DEA"/>
    <w:rsid w:val="00E3049D"/>
    <w:rsid w:val="00E308E9"/>
    <w:rsid w:val="00E30FDC"/>
    <w:rsid w:val="00E31160"/>
    <w:rsid w:val="00E31CDF"/>
    <w:rsid w:val="00E325A8"/>
    <w:rsid w:val="00E3264D"/>
    <w:rsid w:val="00E3273F"/>
    <w:rsid w:val="00E334AD"/>
    <w:rsid w:val="00E33596"/>
    <w:rsid w:val="00E33E94"/>
    <w:rsid w:val="00E35274"/>
    <w:rsid w:val="00E35DC4"/>
    <w:rsid w:val="00E367A2"/>
    <w:rsid w:val="00E372EA"/>
    <w:rsid w:val="00E401D9"/>
    <w:rsid w:val="00E40361"/>
    <w:rsid w:val="00E40B3E"/>
    <w:rsid w:val="00E42C70"/>
    <w:rsid w:val="00E44AF1"/>
    <w:rsid w:val="00E45AF5"/>
    <w:rsid w:val="00E470C0"/>
    <w:rsid w:val="00E50A2C"/>
    <w:rsid w:val="00E50C73"/>
    <w:rsid w:val="00E513B9"/>
    <w:rsid w:val="00E51CBE"/>
    <w:rsid w:val="00E52278"/>
    <w:rsid w:val="00E52850"/>
    <w:rsid w:val="00E5317E"/>
    <w:rsid w:val="00E534B1"/>
    <w:rsid w:val="00E53FC3"/>
    <w:rsid w:val="00E56723"/>
    <w:rsid w:val="00E567D7"/>
    <w:rsid w:val="00E60014"/>
    <w:rsid w:val="00E60317"/>
    <w:rsid w:val="00E612A7"/>
    <w:rsid w:val="00E61E4F"/>
    <w:rsid w:val="00E622A2"/>
    <w:rsid w:val="00E6295D"/>
    <w:rsid w:val="00E6389B"/>
    <w:rsid w:val="00E63E11"/>
    <w:rsid w:val="00E64779"/>
    <w:rsid w:val="00E65868"/>
    <w:rsid w:val="00E65F0C"/>
    <w:rsid w:val="00E70187"/>
    <w:rsid w:val="00E71276"/>
    <w:rsid w:val="00E7139B"/>
    <w:rsid w:val="00E71738"/>
    <w:rsid w:val="00E71808"/>
    <w:rsid w:val="00E72625"/>
    <w:rsid w:val="00E73152"/>
    <w:rsid w:val="00E74AD6"/>
    <w:rsid w:val="00E75039"/>
    <w:rsid w:val="00E751D1"/>
    <w:rsid w:val="00E758B9"/>
    <w:rsid w:val="00E76F40"/>
    <w:rsid w:val="00E77276"/>
    <w:rsid w:val="00E778D3"/>
    <w:rsid w:val="00E81163"/>
    <w:rsid w:val="00E81A70"/>
    <w:rsid w:val="00E82806"/>
    <w:rsid w:val="00E835D8"/>
    <w:rsid w:val="00E83645"/>
    <w:rsid w:val="00E84329"/>
    <w:rsid w:val="00E84B34"/>
    <w:rsid w:val="00E84EC1"/>
    <w:rsid w:val="00E8510B"/>
    <w:rsid w:val="00E86449"/>
    <w:rsid w:val="00E86BD6"/>
    <w:rsid w:val="00E90D1A"/>
    <w:rsid w:val="00E912CD"/>
    <w:rsid w:val="00E92299"/>
    <w:rsid w:val="00E95F07"/>
    <w:rsid w:val="00E95F5A"/>
    <w:rsid w:val="00E96900"/>
    <w:rsid w:val="00E97994"/>
    <w:rsid w:val="00E97E69"/>
    <w:rsid w:val="00EA1572"/>
    <w:rsid w:val="00EA17C5"/>
    <w:rsid w:val="00EA17E8"/>
    <w:rsid w:val="00EA295F"/>
    <w:rsid w:val="00EA389B"/>
    <w:rsid w:val="00EA3991"/>
    <w:rsid w:val="00EA4443"/>
    <w:rsid w:val="00EA4B96"/>
    <w:rsid w:val="00EA4BB0"/>
    <w:rsid w:val="00EA4E4F"/>
    <w:rsid w:val="00EA51A3"/>
    <w:rsid w:val="00EA5AA7"/>
    <w:rsid w:val="00EA61BD"/>
    <w:rsid w:val="00EA622C"/>
    <w:rsid w:val="00EA646E"/>
    <w:rsid w:val="00EA64EC"/>
    <w:rsid w:val="00EB3154"/>
    <w:rsid w:val="00EB3CC7"/>
    <w:rsid w:val="00EB3D81"/>
    <w:rsid w:val="00EB4408"/>
    <w:rsid w:val="00EB4A3D"/>
    <w:rsid w:val="00EB53C5"/>
    <w:rsid w:val="00EB5DA4"/>
    <w:rsid w:val="00EB6055"/>
    <w:rsid w:val="00EB7F51"/>
    <w:rsid w:val="00EC1418"/>
    <w:rsid w:val="00EC19AF"/>
    <w:rsid w:val="00EC2713"/>
    <w:rsid w:val="00EC34AF"/>
    <w:rsid w:val="00EC3AD9"/>
    <w:rsid w:val="00EC542C"/>
    <w:rsid w:val="00EC5570"/>
    <w:rsid w:val="00EC73BB"/>
    <w:rsid w:val="00ED0661"/>
    <w:rsid w:val="00ED5182"/>
    <w:rsid w:val="00ED5199"/>
    <w:rsid w:val="00ED59CE"/>
    <w:rsid w:val="00ED5B7E"/>
    <w:rsid w:val="00EE0020"/>
    <w:rsid w:val="00EE280E"/>
    <w:rsid w:val="00EE31E3"/>
    <w:rsid w:val="00EE42FB"/>
    <w:rsid w:val="00EE44E3"/>
    <w:rsid w:val="00EE542B"/>
    <w:rsid w:val="00EE6BBB"/>
    <w:rsid w:val="00EE78F6"/>
    <w:rsid w:val="00EF1933"/>
    <w:rsid w:val="00EF21C9"/>
    <w:rsid w:val="00EF220A"/>
    <w:rsid w:val="00EF59BB"/>
    <w:rsid w:val="00EF6E7D"/>
    <w:rsid w:val="00EF713E"/>
    <w:rsid w:val="00F01AB5"/>
    <w:rsid w:val="00F021F1"/>
    <w:rsid w:val="00F030E5"/>
    <w:rsid w:val="00F034E0"/>
    <w:rsid w:val="00F04A2D"/>
    <w:rsid w:val="00F05EF4"/>
    <w:rsid w:val="00F064B2"/>
    <w:rsid w:val="00F06DB9"/>
    <w:rsid w:val="00F10B9B"/>
    <w:rsid w:val="00F10CE0"/>
    <w:rsid w:val="00F10FB5"/>
    <w:rsid w:val="00F11347"/>
    <w:rsid w:val="00F11381"/>
    <w:rsid w:val="00F1183F"/>
    <w:rsid w:val="00F1194C"/>
    <w:rsid w:val="00F12342"/>
    <w:rsid w:val="00F12733"/>
    <w:rsid w:val="00F12993"/>
    <w:rsid w:val="00F13DE8"/>
    <w:rsid w:val="00F13ED2"/>
    <w:rsid w:val="00F14F5F"/>
    <w:rsid w:val="00F154DC"/>
    <w:rsid w:val="00F16144"/>
    <w:rsid w:val="00F17195"/>
    <w:rsid w:val="00F203A5"/>
    <w:rsid w:val="00F20CEC"/>
    <w:rsid w:val="00F20D43"/>
    <w:rsid w:val="00F22094"/>
    <w:rsid w:val="00F22488"/>
    <w:rsid w:val="00F2351C"/>
    <w:rsid w:val="00F23E12"/>
    <w:rsid w:val="00F24E06"/>
    <w:rsid w:val="00F268EB"/>
    <w:rsid w:val="00F27D86"/>
    <w:rsid w:val="00F303A9"/>
    <w:rsid w:val="00F3079B"/>
    <w:rsid w:val="00F32CC0"/>
    <w:rsid w:val="00F34373"/>
    <w:rsid w:val="00F34B56"/>
    <w:rsid w:val="00F352E4"/>
    <w:rsid w:val="00F36EC7"/>
    <w:rsid w:val="00F37AC9"/>
    <w:rsid w:val="00F4029F"/>
    <w:rsid w:val="00F4186C"/>
    <w:rsid w:val="00F420BE"/>
    <w:rsid w:val="00F4266F"/>
    <w:rsid w:val="00F42AC8"/>
    <w:rsid w:val="00F43FB6"/>
    <w:rsid w:val="00F44193"/>
    <w:rsid w:val="00F443B9"/>
    <w:rsid w:val="00F4446A"/>
    <w:rsid w:val="00F44536"/>
    <w:rsid w:val="00F45356"/>
    <w:rsid w:val="00F45E6C"/>
    <w:rsid w:val="00F472B1"/>
    <w:rsid w:val="00F47338"/>
    <w:rsid w:val="00F47599"/>
    <w:rsid w:val="00F478EA"/>
    <w:rsid w:val="00F50136"/>
    <w:rsid w:val="00F50352"/>
    <w:rsid w:val="00F50392"/>
    <w:rsid w:val="00F50726"/>
    <w:rsid w:val="00F5086A"/>
    <w:rsid w:val="00F5141F"/>
    <w:rsid w:val="00F51E8F"/>
    <w:rsid w:val="00F52549"/>
    <w:rsid w:val="00F52FE0"/>
    <w:rsid w:val="00F532F6"/>
    <w:rsid w:val="00F53D94"/>
    <w:rsid w:val="00F5460F"/>
    <w:rsid w:val="00F5508A"/>
    <w:rsid w:val="00F55857"/>
    <w:rsid w:val="00F5652D"/>
    <w:rsid w:val="00F56D5F"/>
    <w:rsid w:val="00F56FE6"/>
    <w:rsid w:val="00F577B2"/>
    <w:rsid w:val="00F5797B"/>
    <w:rsid w:val="00F605CD"/>
    <w:rsid w:val="00F606BB"/>
    <w:rsid w:val="00F607F7"/>
    <w:rsid w:val="00F6087A"/>
    <w:rsid w:val="00F609D0"/>
    <w:rsid w:val="00F60A88"/>
    <w:rsid w:val="00F613D7"/>
    <w:rsid w:val="00F61AD7"/>
    <w:rsid w:val="00F62C9F"/>
    <w:rsid w:val="00F634FF"/>
    <w:rsid w:val="00F6399E"/>
    <w:rsid w:val="00F65044"/>
    <w:rsid w:val="00F65791"/>
    <w:rsid w:val="00F662EB"/>
    <w:rsid w:val="00F66C3C"/>
    <w:rsid w:val="00F7190B"/>
    <w:rsid w:val="00F7380B"/>
    <w:rsid w:val="00F759A8"/>
    <w:rsid w:val="00F7690D"/>
    <w:rsid w:val="00F76DA3"/>
    <w:rsid w:val="00F7707D"/>
    <w:rsid w:val="00F770B4"/>
    <w:rsid w:val="00F774A1"/>
    <w:rsid w:val="00F7792C"/>
    <w:rsid w:val="00F80107"/>
    <w:rsid w:val="00F81772"/>
    <w:rsid w:val="00F817A9"/>
    <w:rsid w:val="00F830B7"/>
    <w:rsid w:val="00F833BF"/>
    <w:rsid w:val="00F834BC"/>
    <w:rsid w:val="00F836FA"/>
    <w:rsid w:val="00F8387C"/>
    <w:rsid w:val="00F84BBF"/>
    <w:rsid w:val="00F84C79"/>
    <w:rsid w:val="00F85E55"/>
    <w:rsid w:val="00F86579"/>
    <w:rsid w:val="00F87805"/>
    <w:rsid w:val="00F9051D"/>
    <w:rsid w:val="00F90A73"/>
    <w:rsid w:val="00F9216C"/>
    <w:rsid w:val="00F92634"/>
    <w:rsid w:val="00F9331D"/>
    <w:rsid w:val="00F936C3"/>
    <w:rsid w:val="00F93913"/>
    <w:rsid w:val="00F93D7A"/>
    <w:rsid w:val="00F93DDC"/>
    <w:rsid w:val="00F94067"/>
    <w:rsid w:val="00F94334"/>
    <w:rsid w:val="00F95C34"/>
    <w:rsid w:val="00F95DA9"/>
    <w:rsid w:val="00F96A8E"/>
    <w:rsid w:val="00FA1379"/>
    <w:rsid w:val="00FA15F5"/>
    <w:rsid w:val="00FA1AAB"/>
    <w:rsid w:val="00FA1E8A"/>
    <w:rsid w:val="00FA2865"/>
    <w:rsid w:val="00FA47A8"/>
    <w:rsid w:val="00FA4ACA"/>
    <w:rsid w:val="00FA6076"/>
    <w:rsid w:val="00FA6099"/>
    <w:rsid w:val="00FA6BEA"/>
    <w:rsid w:val="00FA7193"/>
    <w:rsid w:val="00FA7A1C"/>
    <w:rsid w:val="00FB0532"/>
    <w:rsid w:val="00FB17CB"/>
    <w:rsid w:val="00FB41B9"/>
    <w:rsid w:val="00FB56F9"/>
    <w:rsid w:val="00FB5753"/>
    <w:rsid w:val="00FB598F"/>
    <w:rsid w:val="00FB5BCD"/>
    <w:rsid w:val="00FB60A6"/>
    <w:rsid w:val="00FB6380"/>
    <w:rsid w:val="00FB7157"/>
    <w:rsid w:val="00FB73CD"/>
    <w:rsid w:val="00FB74B1"/>
    <w:rsid w:val="00FB7BDE"/>
    <w:rsid w:val="00FC071A"/>
    <w:rsid w:val="00FC1459"/>
    <w:rsid w:val="00FC2E29"/>
    <w:rsid w:val="00FC3065"/>
    <w:rsid w:val="00FC3B22"/>
    <w:rsid w:val="00FC3ED9"/>
    <w:rsid w:val="00FC4602"/>
    <w:rsid w:val="00FC506D"/>
    <w:rsid w:val="00FC5122"/>
    <w:rsid w:val="00FC5CE2"/>
    <w:rsid w:val="00FC6516"/>
    <w:rsid w:val="00FC662B"/>
    <w:rsid w:val="00FC700A"/>
    <w:rsid w:val="00FC765B"/>
    <w:rsid w:val="00FC77EC"/>
    <w:rsid w:val="00FC7867"/>
    <w:rsid w:val="00FD052A"/>
    <w:rsid w:val="00FD109A"/>
    <w:rsid w:val="00FD1B67"/>
    <w:rsid w:val="00FD1C91"/>
    <w:rsid w:val="00FD21B0"/>
    <w:rsid w:val="00FD2E4B"/>
    <w:rsid w:val="00FD3420"/>
    <w:rsid w:val="00FD3B39"/>
    <w:rsid w:val="00FD45BF"/>
    <w:rsid w:val="00FD5D4D"/>
    <w:rsid w:val="00FD608D"/>
    <w:rsid w:val="00FE201D"/>
    <w:rsid w:val="00FE205B"/>
    <w:rsid w:val="00FE2308"/>
    <w:rsid w:val="00FE2CCC"/>
    <w:rsid w:val="00FE332B"/>
    <w:rsid w:val="00FE439B"/>
    <w:rsid w:val="00FE683E"/>
    <w:rsid w:val="00FE69BE"/>
    <w:rsid w:val="00FE6F49"/>
    <w:rsid w:val="00FE7FF6"/>
    <w:rsid w:val="00FF0F6A"/>
    <w:rsid w:val="00FF12B0"/>
    <w:rsid w:val="00FF1B31"/>
    <w:rsid w:val="00FF1F00"/>
    <w:rsid w:val="00FF1FF1"/>
    <w:rsid w:val="00FF2328"/>
    <w:rsid w:val="00FF431A"/>
    <w:rsid w:val="00FF4708"/>
    <w:rsid w:val="00FF5A43"/>
    <w:rsid w:val="00FF605C"/>
    <w:rsid w:val="00FF6B47"/>
    <w:rsid w:val="011537E0"/>
    <w:rsid w:val="015D699A"/>
    <w:rsid w:val="0187402D"/>
    <w:rsid w:val="01F50A2D"/>
    <w:rsid w:val="02D92666"/>
    <w:rsid w:val="04D07A99"/>
    <w:rsid w:val="06A7223A"/>
    <w:rsid w:val="06EA35F3"/>
    <w:rsid w:val="09DA291E"/>
    <w:rsid w:val="0A252635"/>
    <w:rsid w:val="0B896BF3"/>
    <w:rsid w:val="0C07275F"/>
    <w:rsid w:val="0CBD14E3"/>
    <w:rsid w:val="114415F3"/>
    <w:rsid w:val="12311A09"/>
    <w:rsid w:val="12D6271E"/>
    <w:rsid w:val="14C27F18"/>
    <w:rsid w:val="14FA0541"/>
    <w:rsid w:val="15FA49D6"/>
    <w:rsid w:val="16EA410E"/>
    <w:rsid w:val="17A247C8"/>
    <w:rsid w:val="17EA1957"/>
    <w:rsid w:val="19CD6321"/>
    <w:rsid w:val="1A6941BD"/>
    <w:rsid w:val="1A805E7E"/>
    <w:rsid w:val="1D5523BA"/>
    <w:rsid w:val="1DC13FCB"/>
    <w:rsid w:val="1FF02946"/>
    <w:rsid w:val="20084133"/>
    <w:rsid w:val="212C3E51"/>
    <w:rsid w:val="228E6FEE"/>
    <w:rsid w:val="27C43035"/>
    <w:rsid w:val="29E74DB9"/>
    <w:rsid w:val="29FF1B08"/>
    <w:rsid w:val="2E4B655D"/>
    <w:rsid w:val="30647549"/>
    <w:rsid w:val="33B81576"/>
    <w:rsid w:val="39F37249"/>
    <w:rsid w:val="3BA323D5"/>
    <w:rsid w:val="476F721A"/>
    <w:rsid w:val="48AF71F6"/>
    <w:rsid w:val="4E516B22"/>
    <w:rsid w:val="4E770B88"/>
    <w:rsid w:val="4ECE0172"/>
    <w:rsid w:val="4F5E76A9"/>
    <w:rsid w:val="5281780D"/>
    <w:rsid w:val="52B653E2"/>
    <w:rsid w:val="536746F1"/>
    <w:rsid w:val="53B70047"/>
    <w:rsid w:val="5AB0697E"/>
    <w:rsid w:val="5C8A700F"/>
    <w:rsid w:val="5EDD7F5D"/>
    <w:rsid w:val="60F97ABE"/>
    <w:rsid w:val="611C736B"/>
    <w:rsid w:val="651F59DF"/>
    <w:rsid w:val="68A24946"/>
    <w:rsid w:val="6907147A"/>
    <w:rsid w:val="6CFD441C"/>
    <w:rsid w:val="6E1D1EDF"/>
    <w:rsid w:val="7740434F"/>
    <w:rsid w:val="7B187062"/>
    <w:rsid w:val="7C2E2DC9"/>
    <w:rsid w:val="7F86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unhideWhenUsed="0"/>
    <w:lsdException w:name="toc 2" w:locked="1" w:uiPriority="0" w:unhideWhenUsed="0"/>
    <w:lsdException w:name="toc 3" w:locked="1" w:uiPriority="0" w:unhideWhenUsed="0"/>
    <w:lsdException w:name="toc 4" w:locked="1" w:uiPriority="0" w:unhideWhenUsed="0"/>
    <w:lsdException w:name="toc 5" w:locked="1" w:uiPriority="0" w:unhideWhenUsed="0"/>
    <w:lsdException w:name="toc 6" w:locked="1" w:uiPriority="0" w:unhideWhenUsed="0"/>
    <w:lsdException w:name="toc 7" w:locked="1" w:uiPriority="0" w:unhideWhenUsed="0"/>
    <w:lsdException w:name="toc 8" w:locked="1" w:uiPriority="0" w:unhideWhenUsed="0"/>
    <w:lsdException w:name="toc 9" w:locked="1" w:uiPriority="0" w:unhideWhenUsed="0"/>
    <w:lsdException w:name="annotation text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uiPriority="0" w:unhideWhenUsed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Date" w:semiHidden="0" w:uiPriority="0" w:qFormat="1"/>
    <w:lsdException w:name="Body Text Indent 2" w:semiHidden="0" w:uiPriority="0" w:qFormat="1"/>
    <w:lsdException w:name="Body Text Indent 3" w:semiHidden="0" w:uiPriority="0" w:qFormat="1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semiHidden="0" w:uiPriority="0" w:unhideWhenUsed="0" w:qFormat="1"/>
    <w:lsdException w:name="Normal (Web)" w:semiHidden="0" w:qFormat="1"/>
    <w:lsdException w:name="HTML Preformatted" w:semiHidden="0" w:uiPriority="0" w:qFormat="1"/>
    <w:lsdException w:name="Normal Table" w:qFormat="1"/>
    <w:lsdException w:name="annotation subject" w:uiPriority="0" w:unhideWhenUsed="0" w:qFormat="1"/>
    <w:lsdException w:name="Balloon Text" w:unhideWhenUsed="0" w:qFormat="1"/>
    <w:lsdException w:name="Table Grid" w:semiHidden="0" w:uiPriority="59" w:unhideWhenUsed="0" w:qFormat="1"/>
    <w:lsdException w:name="Table Theme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locked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Plain Text"/>
    <w:basedOn w:val="a"/>
    <w:link w:val="Char"/>
    <w:qFormat/>
    <w:pPr>
      <w:jc w:val="left"/>
    </w:pPr>
    <w:rPr>
      <w:rFonts w:hAnsi="Courier New"/>
      <w:kern w:val="0"/>
      <w:sz w:val="20"/>
      <w:szCs w:val="21"/>
    </w:rPr>
  </w:style>
  <w:style w:type="paragraph" w:styleId="a5">
    <w:name w:val="Date"/>
    <w:basedOn w:val="a"/>
    <w:next w:val="a"/>
    <w:link w:val="Char0"/>
    <w:unhideWhenUsed/>
    <w:qFormat/>
    <w:rPr>
      <w:sz w:val="28"/>
      <w:szCs w:val="28"/>
    </w:rPr>
  </w:style>
  <w:style w:type="paragraph" w:styleId="2">
    <w:name w:val="Body Text Indent 2"/>
    <w:basedOn w:val="a"/>
    <w:link w:val="2Char"/>
    <w:unhideWhenUsed/>
    <w:qFormat/>
    <w:pPr>
      <w:ind w:firstLineChars="200" w:firstLine="592"/>
    </w:pPr>
    <w:rPr>
      <w:rFonts w:eastAsia="仿宋_GB2312"/>
      <w:sz w:val="30"/>
    </w:rPr>
  </w:style>
  <w:style w:type="paragraph" w:styleId="a6">
    <w:name w:val="Balloon Text"/>
    <w:basedOn w:val="a"/>
    <w:link w:val="Char1"/>
    <w:uiPriority w:val="99"/>
    <w:semiHidden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3">
    <w:name w:val="Body Text Indent 3"/>
    <w:basedOn w:val="a"/>
    <w:link w:val="3Char"/>
    <w:unhideWhenUsed/>
    <w:qFormat/>
    <w:pPr>
      <w:spacing w:line="460" w:lineRule="exact"/>
      <w:ind w:firstLineChars="200" w:firstLine="472"/>
    </w:pPr>
    <w:rPr>
      <w:rFonts w:eastAsia="仿宋_GB2312"/>
      <w:sz w:val="24"/>
    </w:rPr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unhideWhenUsed/>
    <w:qFormat/>
    <w:pPr>
      <w:widowControl/>
      <w:spacing w:after="250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Char4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b">
    <w:name w:val="annotation subject"/>
    <w:basedOn w:val="a3"/>
    <w:next w:val="a3"/>
    <w:semiHidden/>
    <w:qFormat/>
    <w:rPr>
      <w:b/>
      <w:bCs/>
    </w:rPr>
  </w:style>
  <w:style w:type="table" w:styleId="ac">
    <w:name w:val="Table Grid"/>
    <w:basedOn w:val="a1"/>
    <w:uiPriority w:val="5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Theme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qFormat/>
    <w:locked/>
    <w:rPr>
      <w:b/>
      <w:bCs/>
    </w:rPr>
  </w:style>
  <w:style w:type="character" w:styleId="af">
    <w:name w:val="page number"/>
    <w:uiPriority w:val="99"/>
    <w:qFormat/>
    <w:rPr>
      <w:rFonts w:cs="Times New Roman"/>
    </w:rPr>
  </w:style>
  <w:style w:type="character" w:styleId="af0">
    <w:name w:val="Hyperlink"/>
    <w:uiPriority w:val="99"/>
    <w:unhideWhenUsed/>
    <w:qFormat/>
    <w:rPr>
      <w:color w:val="0000FF"/>
      <w:u w:val="single"/>
    </w:rPr>
  </w:style>
  <w:style w:type="character" w:styleId="af1">
    <w:name w:val="annotation reference"/>
    <w:semiHidden/>
    <w:qFormat/>
    <w:rPr>
      <w:sz w:val="21"/>
      <w:szCs w:val="21"/>
    </w:rPr>
  </w:style>
  <w:style w:type="character" w:customStyle="1" w:styleId="text11">
    <w:name w:val="text11"/>
    <w:uiPriority w:val="99"/>
    <w:qFormat/>
    <w:rPr>
      <w:rFonts w:ascii="Verdana" w:hAnsi="Verdana" w:cs="Times New Roman"/>
      <w:color w:val="4E4E4E"/>
      <w:sz w:val="18"/>
      <w:szCs w:val="18"/>
    </w:rPr>
  </w:style>
  <w:style w:type="character" w:customStyle="1" w:styleId="font31">
    <w:name w:val="font31"/>
    <w:uiPriority w:val="99"/>
    <w:qFormat/>
    <w:rPr>
      <w:rFonts w:ascii="宋体" w:eastAsia="宋体" w:hAnsi="宋体" w:cs="宋体"/>
      <w:color w:val="FF0000"/>
      <w:sz w:val="20"/>
      <w:szCs w:val="20"/>
      <w:u w:val="none"/>
    </w:rPr>
  </w:style>
  <w:style w:type="character" w:customStyle="1" w:styleId="HeaderChar">
    <w:name w:val="Header Char"/>
    <w:qFormat/>
    <w:locked/>
    <w:rPr>
      <w:rFonts w:cs="Times New Roman"/>
      <w:sz w:val="18"/>
      <w:szCs w:val="18"/>
    </w:rPr>
  </w:style>
  <w:style w:type="character" w:customStyle="1" w:styleId="apple-style-span">
    <w:name w:val="apple-style-span"/>
    <w:qFormat/>
    <w:rPr>
      <w:rFonts w:cs="Times New Roman"/>
    </w:rPr>
  </w:style>
  <w:style w:type="character" w:customStyle="1" w:styleId="Char4">
    <w:name w:val="标题 Char"/>
    <w:link w:val="aa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ListParagraphChar">
    <w:name w:val="List Paragraph Char"/>
    <w:link w:val="20"/>
    <w:locked/>
    <w:rPr>
      <w:rFonts w:ascii="宋体" w:eastAsia="宋体" w:hAnsi="宋体"/>
      <w:lang w:bidi="ar-SA"/>
    </w:rPr>
  </w:style>
  <w:style w:type="paragraph" w:customStyle="1" w:styleId="20">
    <w:name w:val="列出段落2"/>
    <w:basedOn w:val="a"/>
    <w:link w:val="ListParagraphChar"/>
    <w:qFormat/>
    <w:pPr>
      <w:ind w:firstLineChars="200" w:firstLine="420"/>
    </w:pPr>
    <w:rPr>
      <w:rFonts w:ascii="宋体" w:hAnsi="宋体"/>
      <w:kern w:val="0"/>
      <w:sz w:val="20"/>
      <w:szCs w:val="20"/>
    </w:rPr>
  </w:style>
  <w:style w:type="character" w:customStyle="1" w:styleId="Char3">
    <w:name w:val="页眉 Char"/>
    <w:link w:val="a8"/>
    <w:uiPriority w:val="99"/>
    <w:locked/>
    <w:rPr>
      <w:rFonts w:cs="Times New Roman"/>
      <w:sz w:val="18"/>
      <w:szCs w:val="18"/>
    </w:rPr>
  </w:style>
  <w:style w:type="character" w:customStyle="1" w:styleId="Char2">
    <w:name w:val="页脚 Char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">
    <w:name w:val="纯文本 Char"/>
    <w:link w:val="a4"/>
    <w:qFormat/>
    <w:rPr>
      <w:rFonts w:ascii="Calibri" w:hAnsi="Courier New"/>
      <w:szCs w:val="21"/>
    </w:rPr>
  </w:style>
  <w:style w:type="character" w:customStyle="1" w:styleId="Char1">
    <w:name w:val="批注框文本 Char"/>
    <w:link w:val="a6"/>
    <w:uiPriority w:val="99"/>
    <w:semiHidden/>
    <w:qFormat/>
    <w:locked/>
    <w:rPr>
      <w:kern w:val="2"/>
      <w:sz w:val="18"/>
      <w:szCs w:val="18"/>
    </w:rPr>
  </w:style>
  <w:style w:type="character" w:customStyle="1" w:styleId="3Char">
    <w:name w:val="正文文本缩进 3 Char"/>
    <w:link w:val="3"/>
    <w:semiHidden/>
    <w:qFormat/>
    <w:rPr>
      <w:rFonts w:ascii="Times New Roman" w:eastAsia="仿宋_GB2312" w:hAnsi="Times New Roman"/>
      <w:kern w:val="2"/>
      <w:sz w:val="24"/>
      <w:szCs w:val="24"/>
    </w:rPr>
  </w:style>
  <w:style w:type="character" w:customStyle="1" w:styleId="font11">
    <w:name w:val="font11"/>
    <w:uiPriority w:val="99"/>
    <w:qFormat/>
    <w:rPr>
      <w:rFonts w:ascii="宋体" w:eastAsia="宋体" w:hAnsi="宋体" w:cs="宋体"/>
      <w:color w:val="000000"/>
      <w:sz w:val="20"/>
      <w:szCs w:val="20"/>
      <w:u w:val="none"/>
    </w:rPr>
  </w:style>
  <w:style w:type="character" w:customStyle="1" w:styleId="Char10">
    <w:name w:val="页脚 Char1"/>
    <w:uiPriority w:val="99"/>
    <w:semiHidden/>
    <w:qFormat/>
    <w:locked/>
    <w:rPr>
      <w:rFonts w:cs="Times New Roman"/>
      <w:sz w:val="18"/>
      <w:szCs w:val="18"/>
    </w:rPr>
  </w:style>
  <w:style w:type="character" w:customStyle="1" w:styleId="2Char">
    <w:name w:val="正文文本缩进 2 Char"/>
    <w:link w:val="2"/>
    <w:semiHidden/>
    <w:qFormat/>
    <w:rPr>
      <w:rFonts w:ascii="Times New Roman" w:eastAsia="仿宋_GB2312" w:hAnsi="Times New Roman"/>
      <w:kern w:val="2"/>
      <w:sz w:val="30"/>
      <w:szCs w:val="24"/>
    </w:rPr>
  </w:style>
  <w:style w:type="character" w:customStyle="1" w:styleId="Char0">
    <w:name w:val="日期 Char"/>
    <w:link w:val="a5"/>
    <w:semiHidden/>
    <w:qFormat/>
    <w:rPr>
      <w:rFonts w:ascii="Times New Roman" w:hAnsi="Times New Roman"/>
      <w:kern w:val="2"/>
      <w:sz w:val="28"/>
      <w:szCs w:val="28"/>
    </w:rPr>
  </w:style>
  <w:style w:type="paragraph" w:customStyle="1" w:styleId="NewNewNewNewNewNewNew">
    <w:name w:val="正文 New New New New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uiPriority w:val="99"/>
    <w:unhideWhenUsed/>
    <w:rPr>
      <w:kern w:val="2"/>
      <w:sz w:val="21"/>
      <w:szCs w:val="24"/>
    </w:rPr>
  </w:style>
  <w:style w:type="paragraph" w:customStyle="1" w:styleId="11">
    <w:name w:val="列出段落1"/>
    <w:basedOn w:val="a"/>
    <w:pPr>
      <w:ind w:firstLineChars="200" w:firstLine="420"/>
    </w:pPr>
    <w:rPr>
      <w:sz w:val="28"/>
      <w:szCs w:val="28"/>
    </w:rPr>
  </w:style>
  <w:style w:type="paragraph" w:customStyle="1" w:styleId="12">
    <w:name w:val="页脚1"/>
    <w:basedOn w:val="a"/>
    <w:next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paragraph" w:customStyle="1" w:styleId="af3">
    <w:name w:val="文档正文"/>
    <w:basedOn w:val="a"/>
    <w:qFormat/>
    <w:pPr>
      <w:spacing w:line="240" w:lineRule="atLeast"/>
      <w:ind w:firstLineChars="200" w:firstLine="592"/>
      <w:jc w:val="center"/>
    </w:pPr>
    <w:rPr>
      <w:rFonts w:ascii="仿宋_GB2312" w:eastAsia="仿宋_GB2312" w:hAnsi="Arial"/>
      <w:bCs/>
      <w:sz w:val="32"/>
      <w:szCs w:val="21"/>
    </w:rPr>
  </w:style>
  <w:style w:type="paragraph" w:customStyle="1" w:styleId="NewNewNewNewNewNewNewNew">
    <w:name w:val="正文 New New New New New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</w:rPr>
  </w:style>
  <w:style w:type="paragraph" w:customStyle="1" w:styleId="CharCharCharCharCharCharChar">
    <w:name w:val="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NewNewNewNewNewNewNewNewNewNew">
    <w:name w:val="正文 New New New New New New New New New New"/>
    <w:qFormat/>
    <w:pPr>
      <w:widowControl w:val="0"/>
      <w:spacing w:line="360" w:lineRule="auto"/>
      <w:ind w:firstLineChars="200" w:firstLine="720"/>
      <w:jc w:val="both"/>
    </w:pPr>
    <w:rPr>
      <w:kern w:val="2"/>
      <w:sz w:val="24"/>
    </w:rPr>
  </w:style>
  <w:style w:type="paragraph" w:customStyle="1" w:styleId="100">
    <w:name w:val="样式 10 磅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NewNewNewNewNewNewNewNewNew">
    <w:name w:val="正文 New New New New New New New New New"/>
    <w:qFormat/>
    <w:pPr>
      <w:widowControl w:val="0"/>
      <w:spacing w:line="360" w:lineRule="auto"/>
      <w:ind w:firstLineChars="200" w:firstLine="720"/>
      <w:jc w:val="both"/>
    </w:pPr>
    <w:rPr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unhideWhenUsed="0"/>
    <w:lsdException w:name="toc 2" w:locked="1" w:uiPriority="0" w:unhideWhenUsed="0"/>
    <w:lsdException w:name="toc 3" w:locked="1" w:uiPriority="0" w:unhideWhenUsed="0"/>
    <w:lsdException w:name="toc 4" w:locked="1" w:uiPriority="0" w:unhideWhenUsed="0"/>
    <w:lsdException w:name="toc 5" w:locked="1" w:uiPriority="0" w:unhideWhenUsed="0"/>
    <w:lsdException w:name="toc 6" w:locked="1" w:uiPriority="0" w:unhideWhenUsed="0"/>
    <w:lsdException w:name="toc 7" w:locked="1" w:uiPriority="0" w:unhideWhenUsed="0"/>
    <w:lsdException w:name="toc 8" w:locked="1" w:uiPriority="0" w:unhideWhenUsed="0"/>
    <w:lsdException w:name="toc 9" w:locked="1" w:uiPriority="0" w:unhideWhenUsed="0"/>
    <w:lsdException w:name="annotation text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uiPriority="0" w:unhideWhenUsed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Date" w:semiHidden="0" w:uiPriority="0" w:qFormat="1"/>
    <w:lsdException w:name="Body Text Indent 2" w:semiHidden="0" w:uiPriority="0" w:qFormat="1"/>
    <w:lsdException w:name="Body Text Indent 3" w:semiHidden="0" w:uiPriority="0" w:qFormat="1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semiHidden="0" w:uiPriority="0" w:unhideWhenUsed="0" w:qFormat="1"/>
    <w:lsdException w:name="Normal (Web)" w:semiHidden="0" w:qFormat="1"/>
    <w:lsdException w:name="HTML Preformatted" w:semiHidden="0" w:uiPriority="0" w:qFormat="1"/>
    <w:lsdException w:name="Normal Table" w:qFormat="1"/>
    <w:lsdException w:name="annotation subject" w:uiPriority="0" w:unhideWhenUsed="0" w:qFormat="1"/>
    <w:lsdException w:name="Balloon Text" w:unhideWhenUsed="0" w:qFormat="1"/>
    <w:lsdException w:name="Table Grid" w:semiHidden="0" w:uiPriority="59" w:unhideWhenUsed="0" w:qFormat="1"/>
    <w:lsdException w:name="Table Theme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locked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Plain Text"/>
    <w:basedOn w:val="a"/>
    <w:link w:val="Char"/>
    <w:qFormat/>
    <w:pPr>
      <w:jc w:val="left"/>
    </w:pPr>
    <w:rPr>
      <w:rFonts w:hAnsi="Courier New"/>
      <w:kern w:val="0"/>
      <w:sz w:val="20"/>
      <w:szCs w:val="21"/>
    </w:rPr>
  </w:style>
  <w:style w:type="paragraph" w:styleId="a5">
    <w:name w:val="Date"/>
    <w:basedOn w:val="a"/>
    <w:next w:val="a"/>
    <w:link w:val="Char0"/>
    <w:unhideWhenUsed/>
    <w:qFormat/>
    <w:rPr>
      <w:sz w:val="28"/>
      <w:szCs w:val="28"/>
    </w:rPr>
  </w:style>
  <w:style w:type="paragraph" w:styleId="2">
    <w:name w:val="Body Text Indent 2"/>
    <w:basedOn w:val="a"/>
    <w:link w:val="2Char"/>
    <w:unhideWhenUsed/>
    <w:qFormat/>
    <w:pPr>
      <w:ind w:firstLineChars="200" w:firstLine="592"/>
    </w:pPr>
    <w:rPr>
      <w:rFonts w:eastAsia="仿宋_GB2312"/>
      <w:sz w:val="30"/>
    </w:rPr>
  </w:style>
  <w:style w:type="paragraph" w:styleId="a6">
    <w:name w:val="Balloon Text"/>
    <w:basedOn w:val="a"/>
    <w:link w:val="Char1"/>
    <w:uiPriority w:val="99"/>
    <w:semiHidden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3">
    <w:name w:val="Body Text Indent 3"/>
    <w:basedOn w:val="a"/>
    <w:link w:val="3Char"/>
    <w:unhideWhenUsed/>
    <w:qFormat/>
    <w:pPr>
      <w:spacing w:line="460" w:lineRule="exact"/>
      <w:ind w:firstLineChars="200" w:firstLine="472"/>
    </w:pPr>
    <w:rPr>
      <w:rFonts w:eastAsia="仿宋_GB2312"/>
      <w:sz w:val="24"/>
    </w:rPr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unhideWhenUsed/>
    <w:qFormat/>
    <w:pPr>
      <w:widowControl/>
      <w:spacing w:after="250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Char4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b">
    <w:name w:val="annotation subject"/>
    <w:basedOn w:val="a3"/>
    <w:next w:val="a3"/>
    <w:semiHidden/>
    <w:qFormat/>
    <w:rPr>
      <w:b/>
      <w:bCs/>
    </w:rPr>
  </w:style>
  <w:style w:type="table" w:styleId="ac">
    <w:name w:val="Table Grid"/>
    <w:basedOn w:val="a1"/>
    <w:uiPriority w:val="5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Theme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qFormat/>
    <w:locked/>
    <w:rPr>
      <w:b/>
      <w:bCs/>
    </w:rPr>
  </w:style>
  <w:style w:type="character" w:styleId="af">
    <w:name w:val="page number"/>
    <w:uiPriority w:val="99"/>
    <w:qFormat/>
    <w:rPr>
      <w:rFonts w:cs="Times New Roman"/>
    </w:rPr>
  </w:style>
  <w:style w:type="character" w:styleId="af0">
    <w:name w:val="Hyperlink"/>
    <w:uiPriority w:val="99"/>
    <w:unhideWhenUsed/>
    <w:qFormat/>
    <w:rPr>
      <w:color w:val="0000FF"/>
      <w:u w:val="single"/>
    </w:rPr>
  </w:style>
  <w:style w:type="character" w:styleId="af1">
    <w:name w:val="annotation reference"/>
    <w:semiHidden/>
    <w:qFormat/>
    <w:rPr>
      <w:sz w:val="21"/>
      <w:szCs w:val="21"/>
    </w:rPr>
  </w:style>
  <w:style w:type="character" w:customStyle="1" w:styleId="text11">
    <w:name w:val="text11"/>
    <w:uiPriority w:val="99"/>
    <w:qFormat/>
    <w:rPr>
      <w:rFonts w:ascii="Verdana" w:hAnsi="Verdana" w:cs="Times New Roman"/>
      <w:color w:val="4E4E4E"/>
      <w:sz w:val="18"/>
      <w:szCs w:val="18"/>
    </w:rPr>
  </w:style>
  <w:style w:type="character" w:customStyle="1" w:styleId="font31">
    <w:name w:val="font31"/>
    <w:uiPriority w:val="99"/>
    <w:qFormat/>
    <w:rPr>
      <w:rFonts w:ascii="宋体" w:eastAsia="宋体" w:hAnsi="宋体" w:cs="宋体"/>
      <w:color w:val="FF0000"/>
      <w:sz w:val="20"/>
      <w:szCs w:val="20"/>
      <w:u w:val="none"/>
    </w:rPr>
  </w:style>
  <w:style w:type="character" w:customStyle="1" w:styleId="HeaderChar">
    <w:name w:val="Header Char"/>
    <w:qFormat/>
    <w:locked/>
    <w:rPr>
      <w:rFonts w:cs="Times New Roman"/>
      <w:sz w:val="18"/>
      <w:szCs w:val="18"/>
    </w:rPr>
  </w:style>
  <w:style w:type="character" w:customStyle="1" w:styleId="apple-style-span">
    <w:name w:val="apple-style-span"/>
    <w:qFormat/>
    <w:rPr>
      <w:rFonts w:cs="Times New Roman"/>
    </w:rPr>
  </w:style>
  <w:style w:type="character" w:customStyle="1" w:styleId="Char4">
    <w:name w:val="标题 Char"/>
    <w:link w:val="aa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ListParagraphChar">
    <w:name w:val="List Paragraph Char"/>
    <w:link w:val="20"/>
    <w:locked/>
    <w:rPr>
      <w:rFonts w:ascii="宋体" w:eastAsia="宋体" w:hAnsi="宋体"/>
      <w:lang w:bidi="ar-SA"/>
    </w:rPr>
  </w:style>
  <w:style w:type="paragraph" w:customStyle="1" w:styleId="20">
    <w:name w:val="列出段落2"/>
    <w:basedOn w:val="a"/>
    <w:link w:val="ListParagraphChar"/>
    <w:qFormat/>
    <w:pPr>
      <w:ind w:firstLineChars="200" w:firstLine="420"/>
    </w:pPr>
    <w:rPr>
      <w:rFonts w:ascii="宋体" w:hAnsi="宋体"/>
      <w:kern w:val="0"/>
      <w:sz w:val="20"/>
      <w:szCs w:val="20"/>
    </w:rPr>
  </w:style>
  <w:style w:type="character" w:customStyle="1" w:styleId="Char3">
    <w:name w:val="页眉 Char"/>
    <w:link w:val="a8"/>
    <w:uiPriority w:val="99"/>
    <w:locked/>
    <w:rPr>
      <w:rFonts w:cs="Times New Roman"/>
      <w:sz w:val="18"/>
      <w:szCs w:val="18"/>
    </w:rPr>
  </w:style>
  <w:style w:type="character" w:customStyle="1" w:styleId="Char2">
    <w:name w:val="页脚 Char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">
    <w:name w:val="纯文本 Char"/>
    <w:link w:val="a4"/>
    <w:qFormat/>
    <w:rPr>
      <w:rFonts w:ascii="Calibri" w:hAnsi="Courier New"/>
      <w:szCs w:val="21"/>
    </w:rPr>
  </w:style>
  <w:style w:type="character" w:customStyle="1" w:styleId="Char1">
    <w:name w:val="批注框文本 Char"/>
    <w:link w:val="a6"/>
    <w:uiPriority w:val="99"/>
    <w:semiHidden/>
    <w:qFormat/>
    <w:locked/>
    <w:rPr>
      <w:kern w:val="2"/>
      <w:sz w:val="18"/>
      <w:szCs w:val="18"/>
    </w:rPr>
  </w:style>
  <w:style w:type="character" w:customStyle="1" w:styleId="3Char">
    <w:name w:val="正文文本缩进 3 Char"/>
    <w:link w:val="3"/>
    <w:semiHidden/>
    <w:qFormat/>
    <w:rPr>
      <w:rFonts w:ascii="Times New Roman" w:eastAsia="仿宋_GB2312" w:hAnsi="Times New Roman"/>
      <w:kern w:val="2"/>
      <w:sz w:val="24"/>
      <w:szCs w:val="24"/>
    </w:rPr>
  </w:style>
  <w:style w:type="character" w:customStyle="1" w:styleId="font11">
    <w:name w:val="font11"/>
    <w:uiPriority w:val="99"/>
    <w:qFormat/>
    <w:rPr>
      <w:rFonts w:ascii="宋体" w:eastAsia="宋体" w:hAnsi="宋体" w:cs="宋体"/>
      <w:color w:val="000000"/>
      <w:sz w:val="20"/>
      <w:szCs w:val="20"/>
      <w:u w:val="none"/>
    </w:rPr>
  </w:style>
  <w:style w:type="character" w:customStyle="1" w:styleId="Char10">
    <w:name w:val="页脚 Char1"/>
    <w:uiPriority w:val="99"/>
    <w:semiHidden/>
    <w:qFormat/>
    <w:locked/>
    <w:rPr>
      <w:rFonts w:cs="Times New Roman"/>
      <w:sz w:val="18"/>
      <w:szCs w:val="18"/>
    </w:rPr>
  </w:style>
  <w:style w:type="character" w:customStyle="1" w:styleId="2Char">
    <w:name w:val="正文文本缩进 2 Char"/>
    <w:link w:val="2"/>
    <w:semiHidden/>
    <w:qFormat/>
    <w:rPr>
      <w:rFonts w:ascii="Times New Roman" w:eastAsia="仿宋_GB2312" w:hAnsi="Times New Roman"/>
      <w:kern w:val="2"/>
      <w:sz w:val="30"/>
      <w:szCs w:val="24"/>
    </w:rPr>
  </w:style>
  <w:style w:type="character" w:customStyle="1" w:styleId="Char0">
    <w:name w:val="日期 Char"/>
    <w:link w:val="a5"/>
    <w:semiHidden/>
    <w:qFormat/>
    <w:rPr>
      <w:rFonts w:ascii="Times New Roman" w:hAnsi="Times New Roman"/>
      <w:kern w:val="2"/>
      <w:sz w:val="28"/>
      <w:szCs w:val="28"/>
    </w:rPr>
  </w:style>
  <w:style w:type="paragraph" w:customStyle="1" w:styleId="NewNewNewNewNewNewNew">
    <w:name w:val="正文 New New New New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uiPriority w:val="99"/>
    <w:unhideWhenUsed/>
    <w:rPr>
      <w:kern w:val="2"/>
      <w:sz w:val="21"/>
      <w:szCs w:val="24"/>
    </w:rPr>
  </w:style>
  <w:style w:type="paragraph" w:customStyle="1" w:styleId="11">
    <w:name w:val="列出段落1"/>
    <w:basedOn w:val="a"/>
    <w:pPr>
      <w:ind w:firstLineChars="200" w:firstLine="420"/>
    </w:pPr>
    <w:rPr>
      <w:sz w:val="28"/>
      <w:szCs w:val="28"/>
    </w:rPr>
  </w:style>
  <w:style w:type="paragraph" w:customStyle="1" w:styleId="12">
    <w:name w:val="页脚1"/>
    <w:basedOn w:val="a"/>
    <w:next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paragraph" w:customStyle="1" w:styleId="af3">
    <w:name w:val="文档正文"/>
    <w:basedOn w:val="a"/>
    <w:qFormat/>
    <w:pPr>
      <w:spacing w:line="240" w:lineRule="atLeast"/>
      <w:ind w:firstLineChars="200" w:firstLine="592"/>
      <w:jc w:val="center"/>
    </w:pPr>
    <w:rPr>
      <w:rFonts w:ascii="仿宋_GB2312" w:eastAsia="仿宋_GB2312" w:hAnsi="Arial"/>
      <w:bCs/>
      <w:sz w:val="32"/>
      <w:szCs w:val="21"/>
    </w:rPr>
  </w:style>
  <w:style w:type="paragraph" w:customStyle="1" w:styleId="NewNewNewNewNewNewNewNew">
    <w:name w:val="正文 New New New New New New New New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</w:rPr>
  </w:style>
  <w:style w:type="paragraph" w:customStyle="1" w:styleId="CharCharCharCharCharCharChar">
    <w:name w:val="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NewNewNewNewNewNewNewNewNewNew">
    <w:name w:val="正文 New New New New New New New New New New"/>
    <w:qFormat/>
    <w:pPr>
      <w:widowControl w:val="0"/>
      <w:spacing w:line="360" w:lineRule="auto"/>
      <w:ind w:firstLineChars="200" w:firstLine="720"/>
      <w:jc w:val="both"/>
    </w:pPr>
    <w:rPr>
      <w:kern w:val="2"/>
      <w:sz w:val="24"/>
    </w:rPr>
  </w:style>
  <w:style w:type="paragraph" w:customStyle="1" w:styleId="100">
    <w:name w:val="样式 10 磅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NewNewNewNewNewNewNewNewNew">
    <w:name w:val="正文 New New New New New New New New New"/>
    <w:qFormat/>
    <w:pPr>
      <w:widowControl w:val="0"/>
      <w:spacing w:line="360" w:lineRule="auto"/>
      <w:ind w:firstLineChars="200" w:firstLine="720"/>
      <w:jc w:val="both"/>
    </w:pPr>
    <w:rPr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1074</Words>
  <Characters>6123</Characters>
  <Application>Microsoft Office Word</Application>
  <DocSecurity>0</DocSecurity>
  <Lines>51</Lines>
  <Paragraphs>14</Paragraphs>
  <ScaleCrop>false</ScaleCrop>
  <Company>微软中国</Company>
  <LinksUpToDate>false</LinksUpToDate>
  <CharactersWithSpaces>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西南大学育才学院招标文件</dc:title>
  <dc:creator>微软用户</dc:creator>
  <cp:lastModifiedBy>欧阳怡然</cp:lastModifiedBy>
  <cp:revision>8</cp:revision>
  <cp:lastPrinted>2025-06-09T08:49:00Z</cp:lastPrinted>
  <dcterms:created xsi:type="dcterms:W3CDTF">2025-06-04T14:51:00Z</dcterms:created>
  <dcterms:modified xsi:type="dcterms:W3CDTF">2025-06-09T08:56:00Z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3E40D8EC581043FA92DD1CF4AC8049DF_13</vt:lpwstr>
  </property>
  <property fmtid="{D5CDD505-2E9C-101B-9397-08002B2CF9AE}" pid="4" name="KSOTemplateDocerSaveRecord">
    <vt:lpwstr>eyJoZGlkIjoiYjRhZjBmZjQ0YzYxYTY4MjJiNjRjYmQ3OTcwN2M5MjgiLCJ1c2VySWQiOiIxMDIzNjYyMzg4In0=</vt:lpwstr>
  </property>
</Properties>
</file>